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before="120" w:lineRule="auto"/>
        <w:ind w:left="2127" w:hanging="2127"/>
        <w:rPr>
          <w:rFonts w:ascii="Arial" w:cs="Arial" w:eastAsia="Arial" w:hAnsi="Arial"/>
        </w:rPr>
      </w:pPr>
      <w:r w:rsidDel="00000000" w:rsidR="00000000" w:rsidRPr="00000000">
        <w:rPr>
          <w:rFonts w:ascii="Arial" w:cs="Arial" w:eastAsia="Arial" w:hAnsi="Arial"/>
          <w:b w:val="1"/>
          <w:rtl w:val="0"/>
        </w:rPr>
        <w:t xml:space="preserve">Source:</w:t>
        <w:tab/>
        <w:t xml:space="preserve">RTC SWG Chair</w:t>
      </w:r>
      <w:r w:rsidDel="00000000" w:rsidR="00000000" w:rsidRPr="00000000">
        <w:rPr>
          <w:rFonts w:ascii="Arial" w:cs="Arial" w:eastAsia="Arial" w:hAnsi="Arial"/>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ind w:left="2131" w:hanging="2131"/>
        <w:rPr>
          <w:rFonts w:ascii="Arial" w:cs="Arial" w:eastAsia="Arial" w:hAnsi="Arial"/>
        </w:rPr>
      </w:pPr>
      <w:r w:rsidDel="00000000" w:rsidR="00000000" w:rsidRPr="00000000">
        <w:rPr>
          <w:rFonts w:ascii="Arial" w:cs="Arial" w:eastAsia="Arial" w:hAnsi="Arial"/>
          <w:b w:val="1"/>
          <w:rtl w:val="0"/>
        </w:rPr>
        <w:t xml:space="preserve">Title:</w:t>
        <w:tab/>
        <w:t xml:space="preserve">RTC SWG Report during SA4#118-e</w:t>
      </w:r>
      <w:r w:rsidDel="00000000" w:rsidR="00000000" w:rsidRPr="00000000">
        <w:rPr>
          <w:rtl w:val="0"/>
        </w:rPr>
      </w:r>
    </w:p>
    <w:p w:rsidR="00000000" w:rsidDel="00000000" w:rsidP="00000000" w:rsidRDefault="00000000" w:rsidRPr="00000000" w14:paraId="00000003">
      <w:pPr>
        <w:pStyle w:val="Heading2"/>
        <w:keepLines w:val="1"/>
        <w:pageBreakBefore w:val="0"/>
        <w:spacing w:before="360" w:line="276" w:lineRule="auto"/>
        <w:rPr/>
      </w:pPr>
      <w:r w:rsidDel="00000000" w:rsidR="00000000" w:rsidRPr="00000000">
        <w:rPr>
          <w:rtl w:val="0"/>
        </w:rPr>
        <w:t xml:space="preserve">Document for:</w:t>
        <w:tab/>
        <w:t xml:space="preserve">Approval </w:t>
      </w:r>
    </w:p>
    <w:p w:rsidR="00000000" w:rsidDel="00000000" w:rsidP="00000000" w:rsidRDefault="00000000" w:rsidRPr="00000000" w14:paraId="00000004">
      <w:pPr>
        <w:pStyle w:val="Heading2"/>
        <w:keepLines w:val="1"/>
        <w:pageBreakBefore w:val="0"/>
        <w:spacing w:before="360" w:line="276" w:lineRule="auto"/>
        <w:rPr/>
      </w:pPr>
      <w:r w:rsidDel="00000000" w:rsidR="00000000" w:rsidRPr="00000000">
        <w:rPr>
          <w:rtl w:val="0"/>
        </w:rPr>
        <w:t xml:space="preserve">Agenda Item:</w:t>
        <w:tab/>
        <w:t xml:space="preserve">12.3</w:t>
      </w:r>
    </w:p>
    <w:p w:rsidR="00000000" w:rsidDel="00000000" w:rsidP="00000000" w:rsidRDefault="00000000" w:rsidRPr="00000000" w14:paraId="00000005">
      <w:pPr>
        <w:pageBreakBefore w:val="0"/>
        <w:rPr>
          <w:rFonts w:ascii="Arial" w:cs="Arial" w:eastAsia="Arial" w:hAnsi="Arial"/>
          <w:color w:val="808080"/>
        </w:rPr>
      </w:pPr>
      <w:r w:rsidDel="00000000" w:rsidR="00000000" w:rsidRPr="00000000">
        <w:rPr>
          <w:rtl w:val="0"/>
        </w:rPr>
      </w:r>
    </w:p>
    <w:p w:rsidR="00000000" w:rsidDel="00000000" w:rsidP="00000000" w:rsidRDefault="00000000" w:rsidRPr="00000000" w14:paraId="00000006">
      <w:pPr>
        <w:pageBreakBefore w:val="0"/>
        <w:rPr>
          <w:rFonts w:ascii="Arial" w:cs="Arial" w:eastAsia="Arial" w:hAnsi="Arial"/>
          <w:color w:val="808080"/>
        </w:rPr>
      </w:pPr>
      <w:r w:rsidDel="00000000" w:rsidR="00000000" w:rsidRPr="00000000">
        <w:rPr>
          <w:rtl w:val="0"/>
        </w:rPr>
      </w:r>
    </w:p>
    <w:p w:rsidR="00000000" w:rsidDel="00000000" w:rsidP="00000000" w:rsidRDefault="00000000" w:rsidRPr="00000000" w14:paraId="00000007">
      <w:pPr>
        <w:pageBreakBefore w:val="0"/>
        <w:rPr>
          <w:rFonts w:ascii="Arial" w:cs="Arial" w:eastAsia="Arial" w:hAnsi="Arial"/>
          <w:color w:val="808080"/>
        </w:rPr>
      </w:pPr>
      <w:r w:rsidDel="00000000" w:rsidR="00000000" w:rsidRPr="00000000">
        <w:rPr>
          <w:rtl w:val="0"/>
        </w:rPr>
      </w:r>
    </w:p>
    <w:p w:rsidR="00000000" w:rsidDel="00000000" w:rsidP="00000000" w:rsidRDefault="00000000" w:rsidRPr="00000000" w14:paraId="00000008">
      <w:pPr>
        <w:keepNext w:val="1"/>
        <w:pageBreakBefore w:val="0"/>
        <w:rPr>
          <w:rFonts w:ascii="Arial" w:cs="Arial" w:eastAsia="Arial" w:hAnsi="Arial"/>
          <w:color w:val="0000ff"/>
          <w:sz w:val="36"/>
          <w:szCs w:val="36"/>
        </w:rPr>
      </w:pPr>
      <w:r w:rsidDel="00000000" w:rsidR="00000000" w:rsidRPr="00000000">
        <w:rPr>
          <w:rFonts w:ascii="Arial" w:cs="Arial" w:eastAsia="Arial" w:hAnsi="Arial"/>
          <w:color w:val="0000ff"/>
          <w:sz w:val="36"/>
          <w:szCs w:val="36"/>
          <w:rtl w:val="0"/>
        </w:rPr>
        <w:t xml:space="preserve">Executive summary</w:t>
      </w:r>
    </w:p>
    <w:p w:rsidR="00000000" w:rsidDel="00000000" w:rsidP="00000000" w:rsidRDefault="00000000" w:rsidRPr="00000000" w14:paraId="00000009">
      <w:pPr>
        <w:keepNext w:val="1"/>
        <w:pageBreakBefore w:val="0"/>
        <w:rPr>
          <w:rFonts w:ascii="Arial" w:cs="Arial" w:eastAsia="Arial" w:hAnsi="Arial"/>
          <w:color w:val="0000ff"/>
          <w:sz w:val="36"/>
          <w:szCs w:val="36"/>
        </w:rPr>
      </w:pPr>
      <w:r w:rsidDel="00000000" w:rsidR="00000000" w:rsidRPr="00000000">
        <w:rPr>
          <w:rtl w:val="0"/>
        </w:rPr>
      </w:r>
    </w:p>
    <w:p w:rsidR="00000000" w:rsidDel="00000000" w:rsidP="00000000" w:rsidRDefault="00000000" w:rsidRPr="00000000" w14:paraId="0000000A">
      <w:pPr>
        <w:pageBreakBefore w:val="0"/>
        <w:rPr>
          <w:rFonts w:ascii="Arial" w:cs="Arial" w:eastAsia="Arial" w:hAnsi="Arial"/>
        </w:rPr>
      </w:pPr>
      <w:r w:rsidDel="00000000" w:rsidR="00000000" w:rsidRPr="00000000">
        <w:rPr>
          <w:rFonts w:ascii="Arial" w:cs="Arial" w:eastAsia="Arial" w:hAnsi="Arial"/>
          <w:rtl w:val="0"/>
        </w:rPr>
        <w:t xml:space="preserve">The 3GPP SA4 MTSI SWG met for five telco sessions and also handled documents via the MTSI SWG email reflector during SA4#118-e.</w:t>
      </w:r>
    </w:p>
    <w:p w:rsidR="00000000" w:rsidDel="00000000" w:rsidP="00000000" w:rsidRDefault="00000000" w:rsidRPr="00000000" w14:paraId="0000000B">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00C">
      <w:pPr>
        <w:pageBreakBefore w:val="0"/>
        <w:rPr>
          <w:rFonts w:ascii="Arial" w:cs="Arial" w:eastAsia="Arial" w:hAnsi="Arial"/>
        </w:rPr>
      </w:pPr>
      <w:r w:rsidDel="00000000" w:rsidR="00000000" w:rsidRPr="00000000">
        <w:rPr>
          <w:rFonts w:ascii="Arial" w:cs="Arial" w:eastAsia="Arial" w:hAnsi="Arial"/>
          <w:rtl w:val="0"/>
        </w:rPr>
        <w:t xml:space="preserve">A total of 46 delegates participated while 23 Tdocs were discussed with SWG-status concluded for 23</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Tdocs.  Below is a summary of what was agreed during this meeting.</w:t>
      </w:r>
    </w:p>
    <w:p w:rsidR="00000000" w:rsidDel="00000000" w:rsidP="00000000" w:rsidRDefault="00000000" w:rsidRPr="00000000" w14:paraId="0000000D">
      <w:pPr>
        <w:pageBreakBefore w:val="0"/>
        <w:rPr>
          <w:rFonts w:ascii="Arial" w:cs="Arial" w:eastAsia="Arial" w:hAnsi="Arial"/>
          <w:u w:val="single"/>
        </w:rPr>
      </w:pPr>
      <w:r w:rsidDel="00000000" w:rsidR="00000000" w:rsidRPr="00000000">
        <w:rPr>
          <w:rtl w:val="0"/>
        </w:rPr>
      </w:r>
    </w:p>
    <w:p w:rsidR="00000000" w:rsidDel="00000000" w:rsidP="00000000" w:rsidRDefault="00000000" w:rsidRPr="00000000" w14:paraId="0000000E">
      <w:pPr>
        <w:rPr>
          <w:rFonts w:ascii="Arial" w:cs="Arial" w:eastAsia="Arial" w:hAnsi="Arial"/>
          <w:u w:val="single"/>
        </w:rPr>
      </w:pPr>
      <w:r w:rsidDel="00000000" w:rsidR="00000000" w:rsidRPr="00000000">
        <w:rPr>
          <w:rFonts w:ascii="Arial" w:cs="Arial" w:eastAsia="Arial" w:hAnsi="Arial"/>
          <w:u w:val="single"/>
          <w:rtl w:val="0"/>
        </w:rPr>
        <w:t xml:space="preserve">Others including TEI</w:t>
      </w:r>
    </w:p>
    <w:p w:rsidR="00000000" w:rsidDel="00000000" w:rsidP="00000000" w:rsidRDefault="00000000" w:rsidRPr="00000000" w14:paraId="0000000F">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dCR to TS 26.114 ITT4RT Editorial and Still Images</w:t>
      </w:r>
    </w:p>
    <w:p w:rsidR="00000000" w:rsidDel="00000000" w:rsidP="00000000" w:rsidRDefault="00000000" w:rsidRPr="00000000" w14:paraId="00000010">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dCR TS 26.114 Support of NR QoE features</w:t>
      </w:r>
    </w:p>
    <w:p w:rsidR="00000000" w:rsidDel="00000000" w:rsidP="00000000" w:rsidRDefault="00000000" w:rsidRPr="00000000" w14:paraId="00000011">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2">
      <w:pPr>
        <w:pageBreakBefore w:val="0"/>
        <w:rPr>
          <w:rFonts w:ascii="Arial" w:cs="Arial" w:eastAsia="Arial" w:hAnsi="Arial"/>
        </w:rPr>
      </w:pPr>
      <w:r w:rsidDel="00000000" w:rsidR="00000000" w:rsidRPr="00000000">
        <w:rPr>
          <w:rFonts w:ascii="Arial" w:cs="Arial" w:eastAsia="Arial" w:hAnsi="Arial"/>
          <w:u w:val="single"/>
          <w:rtl w:val="0"/>
        </w:rPr>
        <w:t xml:space="preserve">iRTCW</w:t>
      </w:r>
      <w:r w:rsidDel="00000000" w:rsidR="00000000" w:rsidRPr="00000000">
        <w:rPr>
          <w:rtl w:val="0"/>
        </w:rPr>
      </w:r>
    </w:p>
    <w:p w:rsidR="00000000" w:rsidDel="00000000" w:rsidP="00000000" w:rsidRDefault="00000000" w:rsidRPr="00000000" w14:paraId="00000013">
      <w:pPr>
        <w:pageBreakBefore w:val="0"/>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Time &amp; Work Plan for WI iRTCW (noted at SA4 plenary)</w:t>
      </w:r>
    </w:p>
    <w:p w:rsidR="00000000" w:rsidDel="00000000" w:rsidP="00000000" w:rsidRDefault="00000000" w:rsidRPr="00000000" w14:paraId="00000014">
      <w:pPr>
        <w:pageBreakBefore w:val="0"/>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Four possible collaboration scenarios to be considered in the iRTCW and FS_eiRTCW work</w:t>
      </w:r>
    </w:p>
    <w:p w:rsidR="00000000" w:rsidDel="00000000" w:rsidP="00000000" w:rsidRDefault="00000000" w:rsidRPr="00000000" w14:paraId="00000015">
      <w:pPr>
        <w:pageBreakBefore w:val="0"/>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Developing a Permanent Document for this WI</w:t>
      </w:r>
    </w:p>
    <w:p w:rsidR="00000000" w:rsidDel="00000000" w:rsidP="00000000" w:rsidRDefault="00000000" w:rsidRPr="00000000" w14:paraId="00000016">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u w:val="single"/>
          <w:rtl w:val="0"/>
        </w:rPr>
        <w:t xml:space="preserve">FS_eiRTCW</w:t>
      </w:r>
      <w:r w:rsidDel="00000000" w:rsidR="00000000" w:rsidRPr="00000000">
        <w:rPr>
          <w:rtl w:val="0"/>
        </w:rPr>
      </w:r>
    </w:p>
    <w:p w:rsidR="00000000" w:rsidDel="00000000" w:rsidP="00000000" w:rsidRDefault="00000000" w:rsidRPr="00000000" w14:paraId="00000018">
      <w:pPr>
        <w:pageBreakBefore w:val="0"/>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A baseline FS_eiRTCW Permanent Document</w:t>
      </w:r>
    </w:p>
    <w:p w:rsidR="00000000" w:rsidDel="00000000" w:rsidP="00000000" w:rsidRDefault="00000000" w:rsidRPr="00000000" w14:paraId="00000019">
      <w:pPr>
        <w:pageBreakBefore w:val="0"/>
        <w:numPr>
          <w:ilvl w:val="0"/>
          <w:numId w:val="2"/>
        </w:numPr>
        <w:ind w:left="720" w:hanging="360"/>
        <w:rPr>
          <w:rFonts w:ascii="Arial" w:cs="Arial" w:eastAsia="Arial" w:hAnsi="Arial"/>
          <w:u w:val="none"/>
        </w:rPr>
      </w:pPr>
      <w:r w:rsidDel="00000000" w:rsidR="00000000" w:rsidRPr="00000000">
        <w:rPr>
          <w:rFonts w:ascii="Arial" w:cs="Arial" w:eastAsia="Arial" w:hAnsi="Arial"/>
          <w:rtl w:val="0"/>
        </w:rPr>
        <w:t xml:space="preserve">Structuring the work on iRTCW and FS_eiRTCW into two separate Permanent Documents based on the collaboration scenarios.</w:t>
      </w:r>
    </w:p>
    <w:p w:rsidR="00000000" w:rsidDel="00000000" w:rsidP="00000000" w:rsidRDefault="00000000" w:rsidRPr="00000000" w14:paraId="0000001A">
      <w:pPr>
        <w:pageBreakBefore w:val="0"/>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u w:val="single"/>
          <w:rtl w:val="0"/>
        </w:rPr>
        <w:t xml:space="preserve">New Work Items</w:t>
      </w:r>
      <w:r w:rsidDel="00000000" w:rsidR="00000000" w:rsidRPr="00000000">
        <w:rPr>
          <w:rtl w:val="0"/>
        </w:rPr>
      </w:r>
    </w:p>
    <w:p w:rsidR="00000000" w:rsidDel="00000000" w:rsidP="00000000" w:rsidRDefault="00000000" w:rsidRPr="00000000" w14:paraId="0000001C">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New WID on IMS-based AR Conversational Services (IBACS)</w:t>
      </w:r>
    </w:p>
    <w:p w:rsidR="00000000" w:rsidDel="00000000" w:rsidP="00000000" w:rsidRDefault="00000000" w:rsidRPr="00000000" w14:paraId="0000001D">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New WID on 5G media delivery architecture extensions for real-time and AR/MR experience (5G_AREA)</w:t>
      </w:r>
    </w:p>
    <w:p w:rsidR="00000000" w:rsidDel="00000000" w:rsidP="00000000" w:rsidRDefault="00000000" w:rsidRPr="00000000" w14:paraId="0000001E">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New WID on 5G Real-time Media Transport Protocol Configurations (5G_RTP)</w:t>
      </w:r>
    </w:p>
    <w:p w:rsidR="00000000" w:rsidDel="00000000" w:rsidP="00000000" w:rsidRDefault="00000000" w:rsidRPr="00000000" w14:paraId="0000001F">
      <w:pPr>
        <w:numPr>
          <w:ilvl w:val="0"/>
          <w:numId w:val="3"/>
        </w:numPr>
        <w:ind w:left="720" w:hanging="360"/>
        <w:rPr>
          <w:rFonts w:ascii="Arial" w:cs="Arial" w:eastAsia="Arial" w:hAnsi="Arial"/>
          <w:u w:val="none"/>
        </w:rPr>
      </w:pPr>
      <w:r w:rsidDel="00000000" w:rsidR="00000000" w:rsidRPr="00000000">
        <w:rPr>
          <w:rFonts w:ascii="Arial" w:cs="Arial" w:eastAsia="Arial" w:hAnsi="Arial"/>
          <w:rtl w:val="0"/>
        </w:rPr>
        <w:t xml:space="preserve">The Draft WID on the Split Rendering Media Service Enabler (SR_MSE) was discussed and updated.  While there were no more comments on the content, it is not yet agreed in the RTC SWG to give more time for other companies to consider their level of support.</w:t>
      </w:r>
    </w:p>
    <w:p w:rsidR="00000000" w:rsidDel="00000000" w:rsidP="00000000" w:rsidRDefault="00000000" w:rsidRPr="00000000" w14:paraId="00000020">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u w:val="single"/>
          <w:rtl w:val="0"/>
        </w:rPr>
        <w:t xml:space="preserve">Real-time Text Conferencing</w:t>
      </w:r>
      <w:r w:rsidDel="00000000" w:rsidR="00000000" w:rsidRPr="00000000">
        <w:rPr>
          <w:rtl w:val="0"/>
        </w:rPr>
      </w:r>
    </w:p>
    <w:p w:rsidR="00000000" w:rsidDel="00000000" w:rsidP="00000000" w:rsidRDefault="00000000" w:rsidRPr="00000000" w14:paraId="00000022">
      <w:pPr>
        <w:numPr>
          <w:ilvl w:val="0"/>
          <w:numId w:val="3"/>
        </w:numPr>
        <w:ind w:left="720" w:hanging="360"/>
        <w:rPr>
          <w:rFonts w:ascii="Arial" w:cs="Arial" w:eastAsia="Arial" w:hAnsi="Arial"/>
        </w:rPr>
      </w:pPr>
      <w:r w:rsidDel="00000000" w:rsidR="00000000" w:rsidRPr="00000000">
        <w:rPr>
          <w:rFonts w:ascii="Arial" w:cs="Arial" w:eastAsia="Arial" w:hAnsi="Arial"/>
          <w:rtl w:val="0"/>
        </w:rPr>
        <w:t xml:space="preserve">Received LS from SA3 that Lawful Intercept requirements will apply to the service</w:t>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25">
      <w:pPr>
        <w:pageBreakBefore w:val="0"/>
        <w:rPr>
          <w:rFonts w:ascii="Arial" w:cs="Arial" w:eastAsia="Arial" w:hAnsi="Arial"/>
          <w:b w:val="1"/>
        </w:rPr>
      </w:pPr>
      <w:r w:rsidDel="00000000" w:rsidR="00000000" w:rsidRPr="00000000">
        <w:rPr>
          <w:rFonts w:ascii="Arial" w:cs="Arial" w:eastAsia="Arial" w:hAnsi="Arial"/>
          <w:b w:val="1"/>
          <w:rtl w:val="0"/>
        </w:rPr>
        <w:t xml:space="preserve">The output documents from the MTSI SWG sessions are:</w:t>
      </w:r>
    </w:p>
    <w:p w:rsidR="00000000" w:rsidDel="00000000" w:rsidP="00000000" w:rsidRDefault="00000000" w:rsidRPr="00000000" w14:paraId="00000026">
      <w:pPr>
        <w:pageBreakBefore w:val="0"/>
        <w:rPr>
          <w:rFonts w:ascii="Arial" w:cs="Arial" w:eastAsia="Arial" w:hAnsi="Arial"/>
          <w:b w:val="1"/>
        </w:rPr>
      </w:pPr>
      <w:r w:rsidDel="00000000" w:rsidR="00000000" w:rsidRPr="00000000">
        <w:rPr>
          <w:rFonts w:ascii="Arial" w:cs="Arial" w:eastAsia="Arial" w:hAnsi="Arial"/>
          <w:b w:val="1"/>
          <w:rtl w:val="0"/>
        </w:rPr>
        <w:t xml:space="preserve">​​</w:t>
      </w:r>
    </w:p>
    <w:p w:rsidR="00000000" w:rsidDel="00000000" w:rsidP="00000000" w:rsidRDefault="00000000" w:rsidRPr="00000000" w14:paraId="00000027">
      <w:pPr>
        <w:pageBreakBefore w:val="0"/>
        <w:rPr>
          <w:rFonts w:ascii="Arial" w:cs="Arial" w:eastAsia="Arial" w:hAnsi="Arial"/>
          <w:b w:val="1"/>
        </w:rPr>
      </w:pPr>
      <w:r w:rsidDel="00000000" w:rsidR="00000000" w:rsidRPr="00000000">
        <w:rPr>
          <w:rtl w:val="0"/>
        </w:rPr>
      </w:r>
    </w:p>
    <w:tbl>
      <w:tblPr>
        <w:tblStyle w:val="Table1"/>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1.973640737481"/>
        <w:gridCol w:w="5903.973761319653"/>
        <w:gridCol w:w="1891.5644089664909"/>
        <w:tblGridChange w:id="0">
          <w:tblGrid>
            <w:gridCol w:w="1561.973640737481"/>
            <w:gridCol w:w="5903.973761319653"/>
            <w:gridCol w:w="1891.5644089664909"/>
          </w:tblGrid>
        </w:tblGridChange>
      </w:tblGrid>
      <w:tr>
        <w:trPr>
          <w:cantSplit w:val="0"/>
          <w:trHeight w:val="37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5.2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Other 3GPP 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3333ff"/>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ff"/>
                <w:rtl w:val="0"/>
              </w:rPr>
              <w:t xml:space="preserve">461-&gt;noted</w:t>
            </w:r>
          </w:p>
        </w:tc>
      </w:tr>
    </w:tbl>
    <w:p w:rsidR="00000000" w:rsidDel="00000000" w:rsidP="00000000" w:rsidRDefault="00000000" w:rsidRPr="00000000" w14:paraId="0000002B">
      <w:pPr>
        <w:pageBreakBefore w:val="0"/>
        <w:rPr>
          <w:rFonts w:ascii="Arial" w:cs="Arial" w:eastAsia="Arial" w:hAnsi="Arial"/>
          <w:b w:val="1"/>
        </w:rPr>
      </w:pPr>
      <w:r w:rsidDel="00000000" w:rsidR="00000000" w:rsidRPr="00000000">
        <w:rPr>
          <w:rtl w:val="0"/>
        </w:rPr>
      </w:r>
    </w:p>
    <w:tbl>
      <w:tblPr>
        <w:tblStyle w:val="Table2"/>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57.2042555749238"/>
        <w:gridCol w:w="5900.232638095812"/>
        <w:gridCol w:w="1900.0749173528889"/>
        <w:tblGridChange w:id="0">
          <w:tblGrid>
            <w:gridCol w:w="1557.2042555749238"/>
            <w:gridCol w:w="5900.232638095812"/>
            <w:gridCol w:w="1900.0749173528889"/>
          </w:tblGrid>
        </w:tblGridChange>
      </w:tblGrid>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12.3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RTC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1">
            <w:pPr>
              <w:rPr>
                <w:rFonts w:ascii="Arial" w:cs="Arial" w:eastAsia="Arial" w:hAnsi="Arial"/>
                <w:color w:val="ff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490</w:t>
            </w:r>
          </w:p>
        </w:tc>
      </w:tr>
    </w:tbl>
    <w:p w:rsidR="00000000" w:rsidDel="00000000" w:rsidP="00000000" w:rsidRDefault="00000000" w:rsidRPr="00000000" w14:paraId="00000032">
      <w:pPr>
        <w:pageBreakBefore w:val="0"/>
        <w:rPr>
          <w:rFonts w:ascii="Arial" w:cs="Arial" w:eastAsia="Arial" w:hAnsi="Arial"/>
          <w:b w:val="1"/>
        </w:rPr>
      </w:pPr>
      <w:r w:rsidDel="00000000" w:rsidR="00000000" w:rsidRPr="00000000">
        <w:rPr>
          <w:rtl w:val="0"/>
        </w:rPr>
      </w:r>
    </w:p>
    <w:tbl>
      <w:tblPr>
        <w:tblStyle w:val="Table3"/>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57.2042555749238"/>
        <w:gridCol w:w="5900.232638095812"/>
        <w:gridCol w:w="1900.0749173528889"/>
        <w:tblGridChange w:id="0">
          <w:tblGrid>
            <w:gridCol w:w="1557.2042555749238"/>
            <w:gridCol w:w="5900.232638095812"/>
            <w:gridCol w:w="1900.0749173528889"/>
          </w:tblGrid>
        </w:tblGridChange>
      </w:tblGrid>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CRs to features in Release 17 and earlier</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7">
            <w:pPr>
              <w:rPr>
                <w:rFonts w:ascii="Arial" w:cs="Arial" w:eastAsia="Arial" w:hAnsi="Arial"/>
              </w:rPr>
            </w:pPr>
            <w:r w:rsidDel="00000000" w:rsidR="00000000" w:rsidRPr="00000000">
              <w:rPr>
                <w:rFonts w:ascii="Arial" w:cs="Arial" w:eastAsia="Arial" w:hAnsi="Arial"/>
                <w:rtl w:val="0"/>
              </w:rPr>
              <w:t xml:space="preserve">Release 18 Features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15.3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rtl w:val="0"/>
              </w:rPr>
              <w:t xml:space="preserve">iRTCW (immersive Real-time Communication for WebRTC)</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ff"/>
                <w:rtl w:val="0"/>
              </w:rPr>
              <w:t xml:space="preserve">417</w:t>
            </w:r>
            <w:r w:rsidDel="00000000" w:rsidR="00000000" w:rsidRPr="00000000">
              <w:rPr>
                <w:rtl w:val="0"/>
              </w:rPr>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15.5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TEI18 and any other Rel-18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3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16.6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FS_eiRTCW (Feasibility Study on the enhancements for immersive Real-time Communication for WebRTC)</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4">
            <w:pPr>
              <w:rPr>
                <w:rFonts w:ascii="Arial" w:cs="Arial" w:eastAsia="Arial" w:hAnsi="Arial"/>
                <w:color w:val="3333ff"/>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ff"/>
                <w:rtl w:val="0"/>
              </w:rPr>
              <w:t xml:space="preserve">516, 517</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ff"/>
                <w:rtl w:val="0"/>
              </w:rPr>
              <w:t xml:space="preserve">513 (IBACS), 514 (5G_RTP), </w:t>
            </w:r>
            <w:r w:rsidDel="00000000" w:rsidR="00000000" w:rsidRPr="00000000">
              <w:rPr>
                <w:rFonts w:ascii="Arial" w:cs="Arial" w:eastAsia="Arial" w:hAnsi="Arial"/>
                <w:color w:val="3333ff"/>
                <w:rtl w:val="0"/>
              </w:rPr>
              <w:t xml:space="preserve">518 (5G_AREA)</w:t>
            </w:r>
            <w:r w:rsidDel="00000000" w:rsidR="00000000" w:rsidRPr="00000000">
              <w:rPr>
                <w:rtl w:val="0"/>
              </w:rPr>
            </w:r>
          </w:p>
        </w:tc>
      </w:tr>
    </w:tbl>
    <w:p w:rsidR="00000000" w:rsidDel="00000000" w:rsidP="00000000" w:rsidRDefault="00000000" w:rsidRPr="00000000" w14:paraId="00000048">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49">
      <w:pPr>
        <w:pageBreakBefore w:val="0"/>
        <w:rPr>
          <w:rFonts w:ascii="Arial" w:cs="Arial" w:eastAsia="Arial" w:hAnsi="Arial"/>
          <w:b w:val="1"/>
        </w:rPr>
      </w:pPr>
      <w:r w:rsidDel="00000000" w:rsidR="00000000" w:rsidRPr="00000000">
        <w:rPr>
          <w:rtl w:val="0"/>
        </w:rPr>
      </w:r>
    </w:p>
    <w:p w:rsidR="00000000" w:rsidDel="00000000" w:rsidP="00000000" w:rsidRDefault="00000000" w:rsidRPr="00000000" w14:paraId="0000004A">
      <w:pPr>
        <w:pageBreakBefore w:val="0"/>
        <w:tabs>
          <w:tab w:val="left" w:pos="7200"/>
        </w:tabs>
        <w:spacing w:before="120" w:lineRule="auto"/>
        <w:rPr>
          <w:color w:val="3333ff"/>
        </w:rPr>
      </w:pPr>
      <w:r w:rsidDel="00000000" w:rsidR="00000000" w:rsidRPr="00000000">
        <w:rPr>
          <w:b w:val="1"/>
          <w:color w:val="3333ff"/>
          <w:rtl w:val="0"/>
        </w:rPr>
        <w:t xml:space="preserve">Agreed in MTSI SWG</w:t>
      </w:r>
      <w:r w:rsidDel="00000000" w:rsidR="00000000" w:rsidRPr="00000000">
        <w:rPr>
          <w:rtl w:val="0"/>
        </w:rPr>
      </w:r>
    </w:p>
    <w:p w:rsidR="00000000" w:rsidDel="00000000" w:rsidP="00000000" w:rsidRDefault="00000000" w:rsidRPr="00000000" w14:paraId="0000004B">
      <w:pPr>
        <w:pageBreakBefore w:val="0"/>
        <w:tabs>
          <w:tab w:val="left" w:pos="7200"/>
        </w:tabs>
        <w:spacing w:before="120" w:lineRule="auto"/>
        <w:rPr>
          <w:color w:val="ff0000"/>
        </w:rPr>
      </w:pPr>
      <w:r w:rsidDel="00000000" w:rsidR="00000000" w:rsidRPr="00000000">
        <w:rPr>
          <w:b w:val="1"/>
          <w:color w:val="ff0000"/>
          <w:rtl w:val="0"/>
        </w:rPr>
        <w:t xml:space="preserve">No status in MTSI SWG</w:t>
      </w:r>
      <w:r w:rsidDel="00000000" w:rsidR="00000000" w:rsidRPr="00000000">
        <w:rPr>
          <w:rtl w:val="0"/>
        </w:rPr>
      </w:r>
    </w:p>
    <w:p w:rsidR="00000000" w:rsidDel="00000000" w:rsidP="00000000" w:rsidRDefault="00000000" w:rsidRPr="00000000" w14:paraId="0000004C">
      <w:pPr>
        <w:pStyle w:val="Title"/>
        <w:keepNext w:val="1"/>
        <w:keepLines w:val="1"/>
        <w:pageBreakBefore w:val="0"/>
        <w:spacing w:line="276" w:lineRule="auto"/>
        <w:rPr>
          <w:rFonts w:ascii="Arial" w:cs="Arial" w:eastAsia="Arial" w:hAnsi="Arial"/>
        </w:rPr>
      </w:pPr>
      <w:r w:rsidDel="00000000" w:rsidR="00000000" w:rsidRPr="00000000">
        <w:rPr>
          <w:rFonts w:ascii="Arial" w:cs="Arial" w:eastAsia="Arial" w:hAnsi="Arial"/>
          <w:rtl w:val="0"/>
        </w:rPr>
        <w:t xml:space="preserve">SWG Minutes during SA4#118-e</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Style w:val="Heading2"/>
        <w:pageBreakBefore w:val="0"/>
        <w:rPr/>
      </w:pPr>
      <w:r w:rsidDel="00000000" w:rsidR="00000000" w:rsidRPr="00000000">
        <w:rPr>
          <w:rtl w:val="0"/>
        </w:rPr>
        <w:t xml:space="preserve">10.1 Opening of the session</w:t>
      </w:r>
    </w:p>
    <w:p w:rsidR="00000000" w:rsidDel="00000000" w:rsidP="00000000" w:rsidRDefault="00000000" w:rsidRPr="00000000" w14:paraId="0000004F">
      <w:pPr>
        <w:pageBreakBefore w:val="0"/>
        <w:rPr/>
      </w:pPr>
      <w:r w:rsidDel="00000000" w:rsidR="00000000" w:rsidRPr="00000000">
        <w:rPr>
          <w:rtl w:val="0"/>
        </w:rPr>
        <w:t xml:space="preserve">Mr. Nikolai Leung (Qualcomm, Chairman of MTSI SWG) opened the e-meeting sessions on April 6, and the Telco sessions at 17:04 CEST on April 7.</w:t>
      </w:r>
    </w:p>
    <w:p w:rsidR="00000000" w:rsidDel="00000000" w:rsidP="00000000" w:rsidRDefault="00000000" w:rsidRPr="00000000" w14:paraId="00000050">
      <w:pPr>
        <w:pageBreakBefore w:val="0"/>
        <w:rPr/>
      </w:pPr>
      <w:r w:rsidDel="00000000" w:rsidR="00000000" w:rsidRPr="00000000">
        <w:rPr>
          <w:rtl w:val="0"/>
        </w:rPr>
        <w:t xml:space="preserve"> </w:t>
      </w:r>
    </w:p>
    <w:p w:rsidR="00000000" w:rsidDel="00000000" w:rsidP="00000000" w:rsidRDefault="00000000" w:rsidRPr="00000000" w14:paraId="00000051">
      <w:pPr>
        <w:pageBreakBefore w:val="0"/>
        <w:rPr/>
      </w:pPr>
      <w:r w:rsidDel="00000000" w:rsidR="00000000" w:rsidRPr="00000000">
        <w:rPr>
          <w:rtl w:val="0"/>
        </w:rPr>
        <w:t xml:space="preserve">The minutes are shared online here: </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hyperlink r:id="rId7">
        <w:r w:rsidDel="00000000" w:rsidR="00000000" w:rsidRPr="00000000">
          <w:rPr>
            <w:color w:val="1155cc"/>
            <w:u w:val="single"/>
            <w:rtl w:val="0"/>
          </w:rPr>
          <w:t xml:space="preserve">https://docs.google.com/document/d/1AqyJSLqt3CK0ofcL9o-xh9R8ooXPAdx3Ghx-8PuCWfA/edit#</w:t>
        </w:r>
      </w:hyperlink>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t xml:space="preserve">Bo Burman and Iraj Sodagar </w:t>
      </w:r>
      <w:r w:rsidDel="00000000" w:rsidR="00000000" w:rsidRPr="00000000">
        <w:rPr>
          <w:rtl w:val="0"/>
        </w:rPr>
        <w:t xml:space="preserve">agreed to serve as the acting secretaries for the meeting.</w:t>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rFonts w:ascii="Arial" w:cs="Arial" w:eastAsia="Arial" w:hAnsi="Arial"/>
          <w:b w:val="1"/>
          <w:u w:val="single"/>
        </w:rPr>
      </w:pPr>
      <w:r w:rsidDel="00000000" w:rsidR="00000000" w:rsidRPr="00000000">
        <w:rPr>
          <w:rFonts w:ascii="Arial" w:cs="Arial" w:eastAsia="Arial" w:hAnsi="Arial"/>
          <w:b w:val="1"/>
          <w:u w:val="single"/>
          <w:rtl w:val="0"/>
        </w:rPr>
        <w:t xml:space="preserve">Draft Schedule for the RTC SWG Telcos:</w:t>
      </w:r>
    </w:p>
    <w:p w:rsidR="00000000" w:rsidDel="00000000" w:rsidP="00000000" w:rsidRDefault="00000000" w:rsidRPr="00000000" w14:paraId="0000005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9">
      <w:pPr>
        <w:ind w:left="720" w:firstLine="0"/>
        <w:rPr>
          <w:rFonts w:ascii="Arial" w:cs="Arial" w:eastAsia="Arial" w:hAnsi="Arial"/>
          <w:b w:val="1"/>
        </w:rPr>
      </w:pPr>
      <w:r w:rsidDel="00000000" w:rsidR="00000000" w:rsidRPr="00000000">
        <w:rPr>
          <w:rFonts w:ascii="Arial" w:cs="Arial" w:eastAsia="Arial" w:hAnsi="Arial"/>
          <w:b w:val="1"/>
          <w:rtl w:val="0"/>
        </w:rPr>
        <w:t xml:space="preserve">Thursday April 7:</w:t>
      </w: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Fonts w:ascii="Arial" w:cs="Arial" w:eastAsia="Arial" w:hAnsi="Arial"/>
          <w:rtl w:val="0"/>
        </w:rPr>
        <w:t xml:space="preserve">10.1</w:t>
        <w:tab/>
        <w:t xml:space="preserve">Opening of the session</w:t>
      </w:r>
    </w:p>
    <w:p w:rsidR="00000000" w:rsidDel="00000000" w:rsidP="00000000" w:rsidRDefault="00000000" w:rsidRPr="00000000" w14:paraId="0000005B">
      <w:pPr>
        <w:ind w:left="720" w:firstLine="0"/>
        <w:rPr>
          <w:rFonts w:ascii="Arial" w:cs="Arial" w:eastAsia="Arial" w:hAnsi="Arial"/>
        </w:rPr>
      </w:pPr>
      <w:r w:rsidDel="00000000" w:rsidR="00000000" w:rsidRPr="00000000">
        <w:rPr>
          <w:rFonts w:ascii="Arial" w:cs="Arial" w:eastAsia="Arial" w:hAnsi="Arial"/>
          <w:rtl w:val="0"/>
        </w:rPr>
        <w:t xml:space="preserve">10.2</w:t>
        <w:tab/>
        <w:t xml:space="preserve">Registration of documents</w:t>
      </w:r>
      <w:r w:rsidDel="00000000" w:rsidR="00000000" w:rsidRPr="00000000">
        <w:rPr>
          <w:rFonts w:ascii="Arial" w:cs="Arial" w:eastAsia="Arial" w:hAnsi="Arial"/>
          <w:b w:val="1"/>
          <w:sz w:val="20"/>
          <w:szCs w:val="20"/>
          <w:rtl w:val="0"/>
        </w:rPr>
        <w:t xml:space="preserve"> </w:t>
      </w:r>
      <w:r w:rsidDel="00000000" w:rsidR="00000000" w:rsidRPr="00000000">
        <w:rPr>
          <w:rtl w:val="0"/>
        </w:rPr>
      </w:r>
    </w:p>
    <w:p w:rsidR="00000000" w:rsidDel="00000000" w:rsidP="00000000" w:rsidRDefault="00000000" w:rsidRPr="00000000" w14:paraId="0000005C">
      <w:pPr>
        <w:ind w:left="720" w:firstLine="0"/>
        <w:rPr>
          <w:rFonts w:ascii="Arial" w:cs="Arial" w:eastAsia="Arial" w:hAnsi="Arial"/>
        </w:rPr>
      </w:pPr>
      <w:r w:rsidDel="00000000" w:rsidR="00000000" w:rsidRPr="00000000">
        <w:rPr>
          <w:rFonts w:ascii="Arial" w:cs="Arial" w:eastAsia="Arial" w:hAnsi="Arial"/>
          <w:rtl w:val="0"/>
        </w:rPr>
        <w:t xml:space="preserve">10.3</w:t>
        <w:tab/>
        <w:t xml:space="preserve">Reports and liaisons from other groups: </w:t>
      </w:r>
      <w:r w:rsidDel="00000000" w:rsidR="00000000" w:rsidRPr="00000000">
        <w:rPr>
          <w:rFonts w:ascii="Arial" w:cs="Arial" w:eastAsia="Arial" w:hAnsi="Arial"/>
          <w:b w:val="1"/>
          <w:sz w:val="20"/>
          <w:szCs w:val="20"/>
          <w:rtl w:val="0"/>
        </w:rPr>
        <w:t xml:space="preserve">461</w:t>
      </w:r>
      <w:r w:rsidDel="00000000" w:rsidR="00000000" w:rsidRPr="00000000">
        <w:rPr>
          <w:rtl w:val="0"/>
        </w:rPr>
      </w:r>
    </w:p>
    <w:p w:rsidR="00000000" w:rsidDel="00000000" w:rsidP="00000000" w:rsidRDefault="00000000" w:rsidRPr="00000000" w14:paraId="0000005D">
      <w:pPr>
        <w:ind w:left="720" w:firstLine="0"/>
        <w:rPr>
          <w:rFonts w:ascii="Arial" w:cs="Arial" w:eastAsia="Arial" w:hAnsi="Arial"/>
          <w:b w:val="1"/>
        </w:rPr>
      </w:pPr>
      <w:r w:rsidDel="00000000" w:rsidR="00000000" w:rsidRPr="00000000">
        <w:rPr>
          <w:rFonts w:ascii="Arial" w:cs="Arial" w:eastAsia="Arial" w:hAnsi="Arial"/>
          <w:rtl w:val="0"/>
        </w:rPr>
        <w:t xml:space="preserve">10.4 </w:t>
        <w:tab/>
        <w:t xml:space="preserve">CRs to Features in Release 16 and earlier: </w:t>
      </w:r>
      <w:r w:rsidDel="00000000" w:rsidR="00000000" w:rsidRPr="00000000">
        <w:rPr>
          <w:rFonts w:ascii="Arial" w:cs="Arial" w:eastAsia="Arial" w:hAnsi="Arial"/>
          <w:b w:val="1"/>
          <w:sz w:val="20"/>
          <w:szCs w:val="20"/>
          <w:rtl w:val="0"/>
        </w:rPr>
        <w:t xml:space="preserve">422, 476</w:t>
      </w:r>
      <w:r w:rsidDel="00000000" w:rsidR="00000000" w:rsidRPr="00000000">
        <w:rPr>
          <w:rtl w:val="0"/>
        </w:rPr>
      </w:r>
    </w:p>
    <w:p w:rsidR="00000000" w:rsidDel="00000000" w:rsidP="00000000" w:rsidRDefault="00000000" w:rsidRPr="00000000" w14:paraId="0000005E">
      <w:pPr>
        <w:ind w:left="720" w:firstLine="0"/>
        <w:rPr>
          <w:rFonts w:ascii="Arial" w:cs="Arial" w:eastAsia="Arial" w:hAnsi="Arial"/>
          <w:b w:val="1"/>
          <w:sz w:val="22"/>
          <w:szCs w:val="22"/>
        </w:rPr>
      </w:pPr>
      <w:r w:rsidDel="00000000" w:rsidR="00000000" w:rsidRPr="00000000">
        <w:rPr>
          <w:rFonts w:ascii="Arial" w:cs="Arial" w:eastAsia="Arial" w:hAnsi="Arial"/>
          <w:rtl w:val="0"/>
        </w:rPr>
        <w:t xml:space="preserve">10.5</w:t>
        <w:tab/>
        <w:t xml:space="preserve">iRTCW:</w:t>
      </w:r>
      <w:r w:rsidDel="00000000" w:rsidR="00000000" w:rsidRPr="00000000">
        <w:rPr>
          <w:rFonts w:ascii="Arial" w:cs="Arial" w:eastAsia="Arial" w:hAnsi="Arial"/>
          <w:b w:val="1"/>
          <w:sz w:val="20"/>
          <w:szCs w:val="20"/>
          <w:rtl w:val="0"/>
        </w:rPr>
        <w:t xml:space="preserve"> 377</w:t>
      </w: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ind w:left="720" w:firstLine="0"/>
        <w:rPr>
          <w:rFonts w:ascii="Arial" w:cs="Arial" w:eastAsia="Arial" w:hAnsi="Arial"/>
          <w:b w:val="1"/>
        </w:rPr>
      </w:pPr>
      <w:r w:rsidDel="00000000" w:rsidR="00000000" w:rsidRPr="00000000">
        <w:rPr>
          <w:rFonts w:ascii="Arial" w:cs="Arial" w:eastAsia="Arial" w:hAnsi="Arial"/>
          <w:b w:val="1"/>
          <w:rtl w:val="0"/>
        </w:rPr>
        <w:t xml:space="preserve">Friday April 8:</w:t>
      </w:r>
    </w:p>
    <w:p w:rsidR="00000000" w:rsidDel="00000000" w:rsidP="00000000" w:rsidRDefault="00000000" w:rsidRPr="00000000" w14:paraId="00000061">
      <w:pPr>
        <w:ind w:left="720" w:firstLine="0"/>
        <w:rPr>
          <w:rFonts w:ascii="Arial" w:cs="Arial" w:eastAsia="Arial" w:hAnsi="Arial"/>
          <w:b w:val="1"/>
          <w:sz w:val="22"/>
          <w:szCs w:val="22"/>
        </w:rPr>
      </w:pPr>
      <w:r w:rsidDel="00000000" w:rsidR="00000000" w:rsidRPr="00000000">
        <w:rPr>
          <w:rFonts w:ascii="Arial" w:cs="Arial" w:eastAsia="Arial" w:hAnsi="Arial"/>
          <w:rtl w:val="0"/>
        </w:rPr>
        <w:t xml:space="preserve">10.5</w:t>
        <w:tab/>
        <w:t xml:space="preserve">iRTCW:</w:t>
      </w:r>
      <w:r w:rsidDel="00000000" w:rsidR="00000000" w:rsidRPr="00000000">
        <w:rPr>
          <w:rFonts w:ascii="Arial" w:cs="Arial" w:eastAsia="Arial" w:hAnsi="Arial"/>
          <w:b w:val="1"/>
          <w:sz w:val="20"/>
          <w:szCs w:val="20"/>
          <w:rtl w:val="0"/>
        </w:rPr>
        <w:t xml:space="preserve"> 378, 417, 477</w:t>
      </w: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3">
      <w:pPr>
        <w:ind w:left="720" w:firstLine="0"/>
        <w:rPr>
          <w:rFonts w:ascii="Arial" w:cs="Arial" w:eastAsia="Arial" w:hAnsi="Arial"/>
        </w:rPr>
      </w:pPr>
      <w:r w:rsidDel="00000000" w:rsidR="00000000" w:rsidRPr="00000000">
        <w:rPr>
          <w:rFonts w:ascii="Arial" w:cs="Arial" w:eastAsia="Arial" w:hAnsi="Arial"/>
          <w:b w:val="1"/>
          <w:rtl w:val="0"/>
        </w:rPr>
        <w:t xml:space="preserve">Monday April 11:</w:t>
      </w:r>
      <w:r w:rsidDel="00000000" w:rsidR="00000000" w:rsidRPr="00000000">
        <w:rPr>
          <w:rtl w:val="0"/>
        </w:rPr>
      </w:r>
    </w:p>
    <w:p w:rsidR="00000000" w:rsidDel="00000000" w:rsidP="00000000" w:rsidRDefault="00000000" w:rsidRPr="00000000" w14:paraId="00000064">
      <w:pPr>
        <w:ind w:left="720" w:firstLine="0"/>
        <w:rPr>
          <w:rFonts w:ascii="Arial" w:cs="Arial" w:eastAsia="Arial" w:hAnsi="Arial"/>
          <w:b w:val="1"/>
          <w:sz w:val="20"/>
          <w:szCs w:val="20"/>
        </w:rPr>
      </w:pPr>
      <w:r w:rsidDel="00000000" w:rsidR="00000000" w:rsidRPr="00000000">
        <w:rPr>
          <w:rFonts w:ascii="Arial" w:cs="Arial" w:eastAsia="Arial" w:hAnsi="Arial"/>
          <w:rtl w:val="0"/>
        </w:rPr>
        <w:t xml:space="preserve">10.6</w:t>
        <w:tab/>
        <w:t xml:space="preserve">FS_eiRTCW: </w:t>
      </w:r>
      <w:r w:rsidDel="00000000" w:rsidR="00000000" w:rsidRPr="00000000">
        <w:rPr>
          <w:rFonts w:ascii="Arial" w:cs="Arial" w:eastAsia="Arial" w:hAnsi="Arial"/>
          <w:b w:val="1"/>
          <w:sz w:val="20"/>
          <w:szCs w:val="20"/>
          <w:rtl w:val="0"/>
        </w:rPr>
        <w:t xml:space="preserve">420</w:t>
      </w:r>
    </w:p>
    <w:p w:rsidR="00000000" w:rsidDel="00000000" w:rsidP="00000000" w:rsidRDefault="00000000" w:rsidRPr="00000000" w14:paraId="00000065">
      <w:pPr>
        <w:ind w:left="720" w:firstLine="0"/>
        <w:rPr>
          <w:rFonts w:ascii="Arial" w:cs="Arial" w:eastAsia="Arial" w:hAnsi="Arial"/>
          <w:b w:val="1"/>
          <w:sz w:val="20"/>
          <w:szCs w:val="20"/>
        </w:rPr>
      </w:pPr>
      <w:r w:rsidDel="00000000" w:rsidR="00000000" w:rsidRPr="00000000">
        <w:rPr>
          <w:rFonts w:ascii="Arial" w:cs="Arial" w:eastAsia="Arial" w:hAnsi="Arial"/>
          <w:rtl w:val="0"/>
        </w:rPr>
        <w:t xml:space="preserve">Wash-up</w:t>
      </w:r>
      <w:r w:rsidDel="00000000" w:rsidR="00000000" w:rsidRPr="00000000">
        <w:rPr>
          <w:rtl w:val="0"/>
        </w:rPr>
      </w:r>
    </w:p>
    <w:p w:rsidR="00000000" w:rsidDel="00000000" w:rsidP="00000000" w:rsidRDefault="00000000" w:rsidRPr="00000000" w14:paraId="0000006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67">
      <w:pPr>
        <w:ind w:left="720" w:firstLine="0"/>
        <w:rPr>
          <w:rFonts w:ascii="Arial" w:cs="Arial" w:eastAsia="Arial" w:hAnsi="Arial"/>
        </w:rPr>
      </w:pPr>
      <w:r w:rsidDel="00000000" w:rsidR="00000000" w:rsidRPr="00000000">
        <w:rPr>
          <w:rFonts w:ascii="Arial" w:cs="Arial" w:eastAsia="Arial" w:hAnsi="Arial"/>
          <w:b w:val="1"/>
          <w:rtl w:val="0"/>
        </w:rPr>
        <w:t xml:space="preserve">Tuesday April 12:</w:t>
      </w:r>
      <w:r w:rsidDel="00000000" w:rsidR="00000000" w:rsidRPr="00000000">
        <w:rPr>
          <w:rtl w:val="0"/>
        </w:rPr>
      </w:r>
    </w:p>
    <w:p w:rsidR="00000000" w:rsidDel="00000000" w:rsidP="00000000" w:rsidRDefault="00000000" w:rsidRPr="00000000" w14:paraId="00000068">
      <w:pPr>
        <w:ind w:left="720" w:firstLine="0"/>
        <w:rPr>
          <w:rFonts w:ascii="Arial" w:cs="Arial" w:eastAsia="Arial" w:hAnsi="Arial"/>
        </w:rPr>
      </w:pPr>
      <w:r w:rsidDel="00000000" w:rsidR="00000000" w:rsidRPr="00000000">
        <w:rPr>
          <w:rFonts w:ascii="Arial" w:cs="Arial" w:eastAsia="Arial" w:hAnsi="Arial"/>
          <w:rtl w:val="0"/>
        </w:rPr>
        <w:t xml:space="preserve">10.7</w:t>
        <w:tab/>
        <w:t xml:space="preserve">Others including TEI: </w:t>
      </w:r>
      <w:r w:rsidDel="00000000" w:rsidR="00000000" w:rsidRPr="00000000">
        <w:rPr>
          <w:rFonts w:ascii="Arial" w:cs="Arial" w:eastAsia="Arial" w:hAnsi="Arial"/>
          <w:b w:val="1"/>
          <w:sz w:val="20"/>
          <w:szCs w:val="20"/>
          <w:rtl w:val="0"/>
        </w:rPr>
        <w:t xml:space="preserve">418</w:t>
      </w:r>
      <w:r w:rsidDel="00000000" w:rsidR="00000000" w:rsidRPr="00000000">
        <w:rPr>
          <w:rtl w:val="0"/>
        </w:rPr>
      </w:r>
    </w:p>
    <w:p w:rsidR="00000000" w:rsidDel="00000000" w:rsidP="00000000" w:rsidRDefault="00000000" w:rsidRPr="00000000" w14:paraId="00000069">
      <w:pPr>
        <w:ind w:left="720" w:firstLine="0"/>
        <w:rPr>
          <w:rFonts w:ascii="Arial" w:cs="Arial" w:eastAsia="Arial" w:hAnsi="Arial"/>
          <w:b w:val="1"/>
          <w:sz w:val="16"/>
          <w:szCs w:val="16"/>
        </w:rPr>
      </w:pPr>
      <w:r w:rsidDel="00000000" w:rsidR="00000000" w:rsidRPr="00000000">
        <w:rPr>
          <w:rFonts w:ascii="Arial" w:cs="Arial" w:eastAsia="Arial" w:hAnsi="Arial"/>
          <w:rtl w:val="0"/>
        </w:rPr>
        <w:t xml:space="preserve">10.8 </w:t>
        <w:tab/>
        <w:t xml:space="preserve">New Work / New Work Items and Study Items: </w:t>
      </w:r>
      <w:r w:rsidDel="00000000" w:rsidR="00000000" w:rsidRPr="00000000">
        <w:rPr>
          <w:rFonts w:ascii="Arial" w:cs="Arial" w:eastAsia="Arial" w:hAnsi="Arial"/>
          <w:b w:val="1"/>
          <w:sz w:val="20"/>
          <w:szCs w:val="20"/>
          <w:rtl w:val="0"/>
        </w:rPr>
        <w:t xml:space="preserve">345, 383, 385, 401</w:t>
      </w:r>
      <w:r w:rsidDel="00000000" w:rsidR="00000000" w:rsidRPr="00000000">
        <w:rPr>
          <w:rtl w:val="0"/>
        </w:rPr>
      </w:r>
    </w:p>
    <w:p w:rsidR="00000000" w:rsidDel="00000000" w:rsidP="00000000" w:rsidRDefault="00000000" w:rsidRPr="00000000" w14:paraId="0000006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6B">
      <w:pPr>
        <w:ind w:left="720" w:firstLine="0"/>
        <w:rPr>
          <w:rFonts w:ascii="Arial" w:cs="Arial" w:eastAsia="Arial" w:hAnsi="Arial"/>
          <w:b w:val="1"/>
        </w:rPr>
      </w:pPr>
      <w:r w:rsidDel="00000000" w:rsidR="00000000" w:rsidRPr="00000000">
        <w:rPr>
          <w:rFonts w:ascii="Arial" w:cs="Arial" w:eastAsia="Arial" w:hAnsi="Arial"/>
          <w:b w:val="1"/>
          <w:rtl w:val="0"/>
        </w:rPr>
        <w:t xml:space="preserve">Wednesday April 13:</w:t>
      </w:r>
      <w:r w:rsidDel="00000000" w:rsidR="00000000" w:rsidRPr="00000000">
        <w:rPr>
          <w:rtl w:val="0"/>
        </w:rPr>
      </w:r>
    </w:p>
    <w:p w:rsidR="00000000" w:rsidDel="00000000" w:rsidP="00000000" w:rsidRDefault="00000000" w:rsidRPr="00000000" w14:paraId="0000006C">
      <w:pPr>
        <w:ind w:left="720" w:firstLine="0"/>
        <w:rPr>
          <w:rFonts w:ascii="Arial" w:cs="Arial" w:eastAsia="Arial" w:hAnsi="Arial"/>
        </w:rPr>
      </w:pPr>
      <w:r w:rsidDel="00000000" w:rsidR="00000000" w:rsidRPr="00000000">
        <w:rPr>
          <w:rFonts w:ascii="Arial" w:cs="Arial" w:eastAsia="Arial" w:hAnsi="Arial"/>
          <w:rtl w:val="0"/>
        </w:rPr>
        <w:t xml:space="preserve">Wash-up</w:t>
      </w:r>
    </w:p>
    <w:p w:rsidR="00000000" w:rsidDel="00000000" w:rsidP="00000000" w:rsidRDefault="00000000" w:rsidRPr="00000000" w14:paraId="0000006D">
      <w:pPr>
        <w:ind w:left="720" w:firstLine="0"/>
        <w:rPr>
          <w:rFonts w:ascii="Arial" w:cs="Arial" w:eastAsia="Arial" w:hAnsi="Arial"/>
        </w:rPr>
      </w:pPr>
      <w:r w:rsidDel="00000000" w:rsidR="00000000" w:rsidRPr="00000000">
        <w:rPr>
          <w:rFonts w:ascii="Arial" w:cs="Arial" w:eastAsia="Arial" w:hAnsi="Arial"/>
          <w:rtl w:val="0"/>
        </w:rPr>
        <w:t xml:space="preserve">10.9  </w:t>
        <w:tab/>
        <w:t xml:space="preserve">Any Other Business</w:t>
      </w:r>
    </w:p>
    <w:p w:rsidR="00000000" w:rsidDel="00000000" w:rsidP="00000000" w:rsidRDefault="00000000" w:rsidRPr="00000000" w14:paraId="0000006E">
      <w:pPr>
        <w:ind w:left="720" w:firstLine="0"/>
        <w:rPr>
          <w:rFonts w:ascii="Arial" w:cs="Arial" w:eastAsia="Arial" w:hAnsi="Arial"/>
        </w:rPr>
      </w:pPr>
      <w:r w:rsidDel="00000000" w:rsidR="00000000" w:rsidRPr="00000000">
        <w:rPr>
          <w:rFonts w:ascii="Arial" w:cs="Arial" w:eastAsia="Arial" w:hAnsi="Arial"/>
          <w:rtl w:val="0"/>
        </w:rPr>
        <w:t xml:space="preserve">10.10</w:t>
        <w:tab/>
        <w:t xml:space="preserve">Close of the session</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Style w:val="Heading2"/>
        <w:pageBreakBefore w:val="0"/>
        <w:rPr/>
      </w:pPr>
      <w:r w:rsidDel="00000000" w:rsidR="00000000" w:rsidRPr="00000000">
        <w:rPr>
          <w:rtl w:val="0"/>
        </w:rPr>
        <w:t xml:space="preserve">10.2 Registration of documents</w:t>
      </w:r>
    </w:p>
    <w:p w:rsidR="00000000" w:rsidDel="00000000" w:rsidP="00000000" w:rsidRDefault="00000000" w:rsidRPr="00000000" w14:paraId="00000071">
      <w:pPr>
        <w:pageBreakBefore w:val="0"/>
        <w:rPr/>
      </w:pPr>
      <w:r w:rsidDel="00000000" w:rsidR="00000000" w:rsidRPr="00000000">
        <w:rPr>
          <w:rtl w:val="0"/>
        </w:rPr>
        <w:t xml:space="preserve">The following documents were registered before the meeting:</w:t>
      </w:r>
    </w:p>
    <w:p w:rsidR="00000000" w:rsidDel="00000000" w:rsidP="00000000" w:rsidRDefault="00000000" w:rsidRPr="00000000" w14:paraId="00000072">
      <w:pPr>
        <w:pageBreakBefore w:val="0"/>
        <w:rPr/>
      </w:pPr>
      <w:r w:rsidDel="00000000" w:rsidR="00000000" w:rsidRPr="00000000">
        <w:rPr>
          <w:rtl w:val="0"/>
        </w:rPr>
      </w:r>
    </w:p>
    <w:tbl>
      <w:tblPr>
        <w:tblStyle w:val="Table4"/>
        <w:tblW w:w="8182.449072120198"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88.7723046870293"/>
        <w:gridCol w:w="3711.478650926675"/>
        <w:gridCol w:w="3482.1981165064944"/>
        <w:tblGridChange w:id="0">
          <w:tblGrid>
            <w:gridCol w:w="988.7723046870293"/>
            <w:gridCol w:w="3711.478650926675"/>
            <w:gridCol w:w="3482.1981165064944"/>
          </w:tblGrid>
        </w:tblGridChange>
      </w:tblGrid>
      <w:tr>
        <w:trPr>
          <w:cantSplit w:val="0"/>
          <w:trHeight w:val="60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Real-Time Communications (RTC)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10.1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10.2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B">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C">
            <w:pPr>
              <w:rPr>
                <w:rFonts w:ascii="Arial" w:cs="Arial" w:eastAsia="Arial" w:hAnsi="Arial"/>
              </w:rPr>
            </w:pPr>
            <w:r w:rsidDel="00000000" w:rsidR="00000000" w:rsidRPr="00000000">
              <w:rPr>
                <w:rFonts w:ascii="Arial" w:cs="Arial" w:eastAsia="Arial" w:hAnsi="Arial"/>
                <w:rtl w:val="0"/>
              </w:rPr>
              <w:t xml:space="preserve">10.3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 461</w:t>
            </w:r>
          </w:p>
        </w:tc>
      </w:tr>
      <w:tr>
        <w:trPr>
          <w:cantSplit w:val="0"/>
          <w:trHeight w:val="9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rPr>
                <w:rFonts w:ascii="Arial" w:cs="Arial" w:eastAsia="Arial" w:hAnsi="Arial"/>
              </w:rPr>
            </w:pPr>
            <w:r w:rsidDel="00000000" w:rsidR="00000000" w:rsidRPr="00000000">
              <w:rPr>
                <w:rFonts w:ascii="Arial" w:cs="Arial" w:eastAsia="Arial" w:hAnsi="Arial"/>
                <w:rtl w:val="0"/>
              </w:rPr>
              <w:t xml:space="preserve">10.4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CRs to Features in Release 17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rPr>
                <w:rFonts w:ascii="Arial" w:cs="Arial" w:eastAsia="Arial" w:hAnsi="Arial"/>
              </w:rPr>
            </w:pPr>
            <w:r w:rsidDel="00000000" w:rsidR="00000000" w:rsidRPr="00000000">
              <w:rPr>
                <w:rFonts w:ascii="Arial" w:cs="Arial" w:eastAsia="Arial" w:hAnsi="Arial"/>
                <w:rtl w:val="0"/>
              </w:rPr>
              <w:t xml:space="preserve">422, 476</w:t>
            </w:r>
          </w:p>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3">
            <w:pPr>
              <w:rPr>
                <w:rFonts w:ascii="Arial" w:cs="Arial" w:eastAsia="Arial" w:hAnsi="Arial"/>
                <w:color w:val="a6a6a6"/>
              </w:rPr>
            </w:pPr>
            <w:r w:rsidDel="00000000" w:rsidR="00000000" w:rsidRPr="00000000">
              <w:rPr>
                <w:rFonts w:ascii="Arial" w:cs="Arial" w:eastAsia="Arial" w:hAnsi="Arial"/>
                <w:color w:val="a6a6a6"/>
                <w:rtl w:val="0"/>
              </w:rPr>
              <w:t xml:space="preserve">440</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10.5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rPr>
                <w:rFonts w:ascii="Arial" w:cs="Arial" w:eastAsia="Arial" w:hAnsi="Arial"/>
              </w:rPr>
            </w:pPr>
            <w:r w:rsidDel="00000000" w:rsidR="00000000" w:rsidRPr="00000000">
              <w:rPr>
                <w:rFonts w:ascii="Arial" w:cs="Arial" w:eastAsia="Arial" w:hAnsi="Arial"/>
                <w:rtl w:val="0"/>
              </w:rPr>
              <w:t xml:space="preserve">iRTCW (immersive Real-time Communication for WebRTC)</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377, 378, 417, 477</w:t>
            </w:r>
          </w:p>
        </w:tc>
      </w:tr>
      <w:tr>
        <w:trPr>
          <w:cantSplit w:val="0"/>
          <w:trHeight w:val="82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rtl w:val="0"/>
              </w:rPr>
              <w:t xml:space="preserve">10.6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rtl w:val="0"/>
              </w:rPr>
              <w:t xml:space="preserve">FS_eiRTCW (Feasibility Study on the enhancements for immersive Real-time Communication for WebRTC)</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9">
            <w:pPr>
              <w:rPr>
                <w:rFonts w:ascii="Arial" w:cs="Arial" w:eastAsia="Arial" w:hAnsi="Arial"/>
              </w:rPr>
            </w:pPr>
            <w:r w:rsidDel="00000000" w:rsidR="00000000" w:rsidRPr="00000000">
              <w:rPr>
                <w:rFonts w:ascii="Arial" w:cs="Arial" w:eastAsia="Arial" w:hAnsi="Arial"/>
                <w:rtl w:val="0"/>
              </w:rPr>
              <w:t xml:space="preserve">420</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A">
            <w:pPr>
              <w:rPr>
                <w:rFonts w:ascii="Arial" w:cs="Arial" w:eastAsia="Arial" w:hAnsi="Arial"/>
              </w:rPr>
            </w:pPr>
            <w:r w:rsidDel="00000000" w:rsidR="00000000" w:rsidRPr="00000000">
              <w:rPr>
                <w:rFonts w:ascii="Arial" w:cs="Arial" w:eastAsia="Arial" w:hAnsi="Arial"/>
                <w:rtl w:val="0"/>
              </w:rPr>
              <w:t xml:space="preserve">10.7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rPr>
                <w:rFonts w:ascii="Arial" w:cs="Arial" w:eastAsia="Arial" w:hAnsi="Arial"/>
              </w:rPr>
            </w:pPr>
            <w:r w:rsidDel="00000000" w:rsidR="00000000" w:rsidRPr="00000000">
              <w:rPr>
                <w:rFonts w:ascii="Arial" w:cs="Arial" w:eastAsia="Arial" w:hAnsi="Arial"/>
                <w:rtl w:val="0"/>
              </w:rPr>
              <w:t xml:space="preserve">418</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rPr>
                <w:rFonts w:ascii="Arial" w:cs="Arial" w:eastAsia="Arial" w:hAnsi="Arial"/>
              </w:rPr>
            </w:pPr>
            <w:r w:rsidDel="00000000" w:rsidR="00000000" w:rsidRPr="00000000">
              <w:rPr>
                <w:rFonts w:ascii="Arial" w:cs="Arial" w:eastAsia="Arial" w:hAnsi="Arial"/>
                <w:rtl w:val="0"/>
              </w:rPr>
              <w:t xml:space="preserve">10.8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E">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345, 383, 385, 401</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0">
            <w:pPr>
              <w:rPr>
                <w:rFonts w:ascii="Arial" w:cs="Arial" w:eastAsia="Arial" w:hAnsi="Arial"/>
              </w:rPr>
            </w:pPr>
            <w:r w:rsidDel="00000000" w:rsidR="00000000" w:rsidRPr="00000000">
              <w:rPr>
                <w:rFonts w:ascii="Arial" w:cs="Arial" w:eastAsia="Arial" w:hAnsi="Arial"/>
                <w:rtl w:val="0"/>
              </w:rPr>
              <w:t xml:space="preserve">10.9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t xml:space="preserve">10.10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The agenda and registration of documents was approved.</w:t>
      </w:r>
    </w:p>
    <w:p w:rsidR="00000000" w:rsidDel="00000000" w:rsidP="00000000" w:rsidRDefault="00000000" w:rsidRPr="00000000" w14:paraId="00000099">
      <w:pPr>
        <w:pageBreakBefore w:val="0"/>
        <w:rPr/>
      </w:pPr>
      <w:r w:rsidDel="00000000" w:rsidR="00000000" w:rsidRPr="00000000">
        <w:rPr>
          <w:rtl w:val="0"/>
        </w:rPr>
      </w:r>
    </w:p>
    <w:p w:rsidR="00000000" w:rsidDel="00000000" w:rsidP="00000000" w:rsidRDefault="00000000" w:rsidRPr="00000000" w14:paraId="0000009A">
      <w:pPr>
        <w:pStyle w:val="Heading2"/>
        <w:pageBreakBefore w:val="0"/>
        <w:rPr/>
      </w:pPr>
      <w:r w:rsidDel="00000000" w:rsidR="00000000" w:rsidRPr="00000000">
        <w:rPr>
          <w:rtl w:val="0"/>
        </w:rPr>
        <w:t xml:space="preserve">10.3 Reports and liaisons from other groups</w:t>
      </w:r>
    </w:p>
    <w:p w:rsidR="00000000" w:rsidDel="00000000" w:rsidP="00000000" w:rsidRDefault="00000000" w:rsidRPr="00000000" w14:paraId="0000009B">
      <w:pPr>
        <w:rPr>
          <w:rFonts w:ascii="Arial" w:cs="Arial" w:eastAsia="Arial" w:hAnsi="Arial"/>
          <w:b w:val="1"/>
          <w:color w:val="9900ff"/>
        </w:rPr>
      </w:pPr>
      <w:r w:rsidDel="00000000" w:rsidR="00000000" w:rsidRPr="00000000">
        <w:rPr>
          <w:rFonts w:ascii="Arial" w:cs="Arial" w:eastAsia="Arial" w:hAnsi="Arial"/>
          <w:b w:val="1"/>
          <w:color w:val="9900ff"/>
          <w:rtl w:val="0"/>
        </w:rPr>
        <w:t xml:space="preserve">April 7</w:t>
      </w:r>
    </w:p>
    <w:p w:rsidR="00000000" w:rsidDel="00000000" w:rsidP="00000000" w:rsidRDefault="00000000" w:rsidRPr="00000000" w14:paraId="0000009C">
      <w:pPr>
        <w:rPr/>
      </w:pPr>
      <w:r w:rsidDel="00000000" w:rsidR="00000000" w:rsidRPr="00000000">
        <w:rPr>
          <w:rtl w:val="0"/>
        </w:rPr>
      </w:r>
    </w:p>
    <w:tbl>
      <w:tblPr>
        <w:tblStyle w:val="Table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8">
              <w:r w:rsidDel="00000000" w:rsidR="00000000" w:rsidRPr="00000000">
                <w:rPr>
                  <w:rFonts w:ascii="Arial" w:cs="Arial" w:eastAsia="Arial" w:hAnsi="Arial"/>
                  <w:b w:val="1"/>
                  <w:color w:val="0000ff"/>
                  <w:sz w:val="16"/>
                  <w:szCs w:val="16"/>
                  <w:u w:val="single"/>
                  <w:rtl w:val="0"/>
                </w:rPr>
                <w:t xml:space="preserve">S4-220461</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LS on multiparty Real-time Text (RTT) in conference calling</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SA3 LI</w:t>
            </w:r>
            <w:r w:rsidDel="00000000" w:rsidR="00000000" w:rsidRPr="00000000">
              <w:rPr>
                <w:rtl w:val="0"/>
              </w:rPr>
            </w:r>
          </w:p>
        </w:tc>
      </w:tr>
    </w:tbl>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Sent for email discussion.</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Document is </w:t>
      </w:r>
      <w:r w:rsidDel="00000000" w:rsidR="00000000" w:rsidRPr="00000000">
        <w:rPr>
          <w:color w:val="3333ff"/>
          <w:rtl w:val="0"/>
        </w:rPr>
        <w:t xml:space="preserve">noted</w:t>
      </w:r>
      <w:r w:rsidDel="00000000" w:rsidR="00000000" w:rsidRPr="00000000">
        <w:rPr>
          <w:rtl w:val="0"/>
        </w:rPr>
        <w:t xml:space="preserve"> as there were no replies.</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Style w:val="Heading2"/>
        <w:pageBreakBefore w:val="0"/>
        <w:rPr/>
      </w:pPr>
      <w:r w:rsidDel="00000000" w:rsidR="00000000" w:rsidRPr="00000000">
        <w:rPr>
          <w:rtl w:val="0"/>
        </w:rPr>
        <w:t xml:space="preserve">10.4 CRs to Features in Release 17 and earlier</w:t>
      </w:r>
    </w:p>
    <w:p w:rsidR="00000000" w:rsidDel="00000000" w:rsidP="00000000" w:rsidRDefault="00000000" w:rsidRPr="00000000" w14:paraId="000000A7">
      <w:pPr>
        <w:rPr>
          <w:rFonts w:ascii="Arial" w:cs="Arial" w:eastAsia="Arial" w:hAnsi="Arial"/>
          <w:b w:val="1"/>
          <w:color w:val="9900ff"/>
        </w:rPr>
      </w:pPr>
      <w:r w:rsidDel="00000000" w:rsidR="00000000" w:rsidRPr="00000000">
        <w:rPr>
          <w:rFonts w:ascii="Arial" w:cs="Arial" w:eastAsia="Arial" w:hAnsi="Arial"/>
          <w:b w:val="1"/>
          <w:color w:val="9900ff"/>
          <w:rtl w:val="0"/>
        </w:rPr>
        <w:t xml:space="preserve">April 7</w:t>
      </w:r>
    </w:p>
    <w:p w:rsidR="00000000" w:rsidDel="00000000" w:rsidP="00000000" w:rsidRDefault="00000000" w:rsidRPr="00000000" w14:paraId="000000A8">
      <w:pPr>
        <w:rPr>
          <w:rFonts w:ascii="Arial" w:cs="Arial" w:eastAsia="Arial" w:hAnsi="Arial"/>
        </w:rPr>
      </w:pPr>
      <w:r w:rsidDel="00000000" w:rsidR="00000000" w:rsidRPr="00000000">
        <w:rPr>
          <w:rtl w:val="0"/>
        </w:rPr>
      </w:r>
    </w:p>
    <w:tbl>
      <w:tblPr>
        <w:tblStyle w:val="Table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9">
              <w:r w:rsidDel="00000000" w:rsidR="00000000" w:rsidRPr="00000000">
                <w:rPr>
                  <w:rFonts w:ascii="Arial" w:cs="Arial" w:eastAsia="Arial" w:hAnsi="Arial"/>
                  <w:b w:val="1"/>
                  <w:color w:val="0000ff"/>
                  <w:sz w:val="16"/>
                  <w:szCs w:val="16"/>
                  <w:u w:val="single"/>
                  <w:rtl w:val="0"/>
                </w:rPr>
                <w:t xml:space="preserve">S4-220422</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CR TS 26.114 Support of NR QoE features</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Huawei, HiSilicon</w:t>
            </w:r>
            <w:r w:rsidDel="00000000" w:rsidR="00000000" w:rsidRPr="00000000">
              <w:rPr>
                <w:rtl w:val="0"/>
              </w:rPr>
            </w:r>
          </w:p>
        </w:tc>
      </w:tr>
    </w:tbl>
    <w:p w:rsidR="00000000" w:rsidDel="00000000" w:rsidP="00000000" w:rsidRDefault="00000000" w:rsidRPr="00000000" w14:paraId="000000AC">
      <w:pPr>
        <w:rPr>
          <w:rFonts w:ascii="Arial" w:cs="Arial" w:eastAsia="Arial" w:hAnsi="Arial"/>
        </w:rPr>
      </w:pPr>
      <w:r w:rsidDel="00000000" w:rsidR="00000000" w:rsidRPr="00000000">
        <w:rPr>
          <w:rtl w:val="0"/>
        </w:rPr>
        <w:t xml:space="preserve">Sent for email agreement</w:t>
      </w:r>
      <w:r w:rsidDel="00000000" w:rsidR="00000000" w:rsidRPr="00000000">
        <w:rPr>
          <w:rtl w:val="0"/>
        </w:rPr>
      </w:r>
    </w:p>
    <w:p w:rsidR="00000000" w:rsidDel="00000000" w:rsidP="00000000" w:rsidRDefault="00000000" w:rsidRPr="00000000" w14:paraId="000000AD">
      <w:pPr>
        <w:rPr>
          <w:rFonts w:ascii="Arial" w:cs="Arial" w:eastAsia="Arial" w:hAnsi="Arial"/>
        </w:rPr>
      </w:pPr>
      <w:r w:rsidDel="00000000" w:rsidR="00000000" w:rsidRPr="00000000">
        <w:rPr>
          <w:rtl w:val="0"/>
        </w:rPr>
      </w:r>
    </w:p>
    <w:p w:rsidR="00000000" w:rsidDel="00000000" w:rsidP="00000000" w:rsidRDefault="00000000" w:rsidRPr="00000000" w14:paraId="000000AE">
      <w:pPr>
        <w:rPr>
          <w:rFonts w:ascii="Arial" w:cs="Arial" w:eastAsia="Arial" w:hAnsi="Arial"/>
        </w:rPr>
      </w:pPr>
      <w:r w:rsidDel="00000000" w:rsidR="00000000" w:rsidRPr="00000000">
        <w:rPr>
          <w:rtl w:val="0"/>
        </w:rPr>
      </w:r>
    </w:p>
    <w:tbl>
      <w:tblPr>
        <w:tblStyle w:val="Table7"/>
        <w:tblW w:w="9358.0"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gridCol w:w="1"/>
        <w:tblGridChange w:id="0">
          <w:tblGrid>
            <w:gridCol w:w="3119.170603674542"/>
            <w:gridCol w:w="3119.170603674542"/>
            <w:gridCol w:w="3119.170603674542"/>
            <w:gridCol w:w="1"/>
          </w:tblGrid>
        </w:tblGridChange>
      </w:tblGrid>
      <w:tr>
        <w:trPr>
          <w:cantSplit w:val="0"/>
          <w:trHeight w:val="720" w:hRule="atLeast"/>
          <w:tblHeader w:val="0"/>
        </w:trPr>
        <w:tc>
          <w:tcPr>
            <w:gridSpan w:val="4"/>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AF">
            <w:pPr>
              <w:rPr>
                <w:rFonts w:ascii="Montserrat" w:cs="Montserrat" w:eastAsia="Montserrat" w:hAnsi="Montserrat"/>
                <w:sz w:val="21"/>
                <w:szCs w:val="21"/>
              </w:rPr>
            </w:pPr>
            <w:r w:rsidDel="00000000" w:rsidR="00000000" w:rsidRPr="00000000">
              <w:rPr>
                <w:rtl w:val="0"/>
              </w:rPr>
            </w:r>
          </w:p>
          <w:tbl>
            <w:tblPr>
              <w:tblStyle w:val="Table8"/>
              <w:tblW w:w="1953.6596897243783"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53.6596897243783"/>
              <w:tblGridChange w:id="0">
                <w:tblGrid>
                  <w:gridCol w:w="1953.6596897243783"/>
                </w:tblGrid>
              </w:tblGridChange>
            </w:tblGrid>
            <w:tr>
              <w:trPr>
                <w:cantSplit w:val="0"/>
                <w:trHeight w:val="7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rPr>
                      <w:rFonts w:ascii="Montserrat" w:cs="Montserrat" w:eastAsia="Montserrat" w:hAnsi="Montserrat"/>
                      <w:color w:val="378acc"/>
                      <w:sz w:val="21"/>
                      <w:szCs w:val="21"/>
                    </w:rPr>
                  </w:pPr>
                  <w:r w:rsidDel="00000000" w:rsidR="00000000" w:rsidRPr="00000000">
                    <w:fldChar w:fldCharType="begin"/>
                    <w:instrText xml:space="preserve"> HYPERLINK "https://list.etsi.org/scripts/wa.exe?A1=ind2204A&amp;L=3GPP_TSG_SA_WG4_RTC&amp;X=O9CA63D6F4C52B576B0&amp;Y=nleung%40qti.qualcomm.com#4" </w:instrText>
                    <w:fldChar w:fldCharType="separate"/>
                  </w:r>
                  <w:r w:rsidDel="00000000" w:rsidR="00000000" w:rsidRPr="00000000">
                    <w:rPr>
                      <w:rtl w:val="0"/>
                    </w:rPr>
                  </w:r>
                </w:p>
                <w:p w:rsidR="00000000" w:rsidDel="00000000" w:rsidP="00000000" w:rsidRDefault="00000000" w:rsidRPr="00000000" w14:paraId="000000B1">
                  <w:pPr>
                    <w:rPr>
                      <w:rFonts w:ascii="Montserrat" w:cs="Montserrat" w:eastAsia="Montserrat" w:hAnsi="Montserrat"/>
                      <w:sz w:val="21"/>
                      <w:szCs w:val="21"/>
                    </w:rPr>
                  </w:pPr>
                  <w:r w:rsidDel="00000000" w:rsidR="00000000" w:rsidRPr="00000000">
                    <w:rPr>
                      <w:rFonts w:ascii="Montserrat" w:cs="Montserrat" w:eastAsia="Montserrat" w:hAnsi="Montserrat"/>
                      <w:color w:val="378acc"/>
                      <w:sz w:val="21"/>
                      <w:szCs w:val="21"/>
                      <w:rtl w:val="0"/>
                    </w:rPr>
                    <w:t xml:space="preserve">[10.4, S4-220422, Block A, 7-Apr, 15:00 CEST] CR TS 26.114 Support of NR QoE features</w:t>
                  </w:r>
                  <w:r w:rsidDel="00000000" w:rsidR="00000000" w:rsidRPr="00000000">
                    <w:fldChar w:fldCharType="end"/>
                  </w:r>
                  <w:r w:rsidDel="00000000" w:rsidR="00000000" w:rsidRPr="00000000">
                    <w:rPr>
                      <w:rtl w:val="0"/>
                    </w:rPr>
                  </w:r>
                </w:p>
              </w:tc>
            </w:tr>
          </w:tbl>
          <w:p w:rsidR="00000000" w:rsidDel="00000000" w:rsidP="00000000" w:rsidRDefault="00000000" w:rsidRPr="00000000" w14:paraId="000000B2">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B6">
            <w:pPr>
              <w:rPr>
                <w:rFonts w:ascii="Montserrat" w:cs="Montserrat" w:eastAsia="Montserrat" w:hAnsi="Montserrat"/>
                <w:color w:val="378acc"/>
                <w:sz w:val="21"/>
                <w:szCs w:val="21"/>
              </w:rPr>
            </w:pPr>
            <w:hyperlink r:id="rId10">
              <w:r w:rsidDel="00000000" w:rsidR="00000000" w:rsidRPr="00000000">
                <w:rPr>
                  <w:rFonts w:ascii="Montserrat" w:cs="Montserrat" w:eastAsia="Montserrat" w:hAnsi="Montserrat"/>
                  <w:color w:val="378acc"/>
                  <w:sz w:val="21"/>
                  <w:szCs w:val="21"/>
                  <w:rtl w:val="0"/>
                </w:rPr>
                <w:t xml:space="preserve">[10.4,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B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B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6 Apr 2022 18:17:52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9">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BA">
            <w:pPr>
              <w:rPr>
                <w:rFonts w:ascii="Montserrat" w:cs="Montserrat" w:eastAsia="Montserrat" w:hAnsi="Montserrat"/>
                <w:color w:val="378acc"/>
                <w:sz w:val="21"/>
                <w:szCs w:val="21"/>
              </w:rPr>
            </w:pPr>
            <w:hyperlink r:id="rId11">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B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Marcelo Pazos &lt;mpazos@QTI.QUALCOMM.COM&gt;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B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06:36:56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D">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BE">
            <w:pPr>
              <w:rPr>
                <w:rFonts w:ascii="Montserrat" w:cs="Montserrat" w:eastAsia="Montserrat" w:hAnsi="Montserrat"/>
                <w:color w:val="378acc"/>
                <w:sz w:val="21"/>
                <w:szCs w:val="21"/>
              </w:rPr>
            </w:pPr>
            <w:hyperlink r:id="rId12">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B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C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07:45:24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1">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2">
            <w:pPr>
              <w:rPr>
                <w:rFonts w:ascii="Montserrat" w:cs="Montserrat" w:eastAsia="Montserrat" w:hAnsi="Montserrat"/>
                <w:color w:val="378acc"/>
                <w:sz w:val="21"/>
                <w:szCs w:val="21"/>
              </w:rPr>
            </w:pPr>
            <w:hyperlink r:id="rId13">
              <w:r w:rsidDel="00000000" w:rsidR="00000000" w:rsidRPr="00000000">
                <w:rPr>
                  <w:rFonts w:ascii="Montserrat" w:cs="Montserrat" w:eastAsia="Montserrat" w:hAnsi="Montserrat"/>
                  <w:color w:val="378acc"/>
                  <w:sz w:val="21"/>
                  <w:szCs w:val="21"/>
                  <w:rtl w:val="0"/>
                </w:rPr>
                <w:t xml:space="preserve">[10.4,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Hyung-Nam Choi5 &lt;hchoi5@LENOVO.COM&gt;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09:58:58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5">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C6">
            <w:pPr>
              <w:rPr>
                <w:rFonts w:ascii="Montserrat" w:cs="Montserrat" w:eastAsia="Montserrat" w:hAnsi="Montserrat"/>
                <w:color w:val="378acc"/>
                <w:sz w:val="21"/>
                <w:szCs w:val="21"/>
              </w:rPr>
            </w:pPr>
            <w:hyperlink r:id="rId14">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C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C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11:30:12 +0100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9">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A">
            <w:pPr>
              <w:rPr>
                <w:rFonts w:ascii="Montserrat" w:cs="Montserrat" w:eastAsia="Montserrat" w:hAnsi="Montserrat"/>
                <w:color w:val="378acc"/>
                <w:sz w:val="21"/>
                <w:szCs w:val="21"/>
              </w:rPr>
            </w:pPr>
            <w:hyperlink r:id="rId15">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10:38:59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CD">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CE">
            <w:pPr>
              <w:rPr>
                <w:rFonts w:ascii="Montserrat" w:cs="Montserrat" w:eastAsia="Montserrat" w:hAnsi="Montserrat"/>
                <w:color w:val="378acc"/>
                <w:sz w:val="21"/>
                <w:szCs w:val="21"/>
              </w:rPr>
            </w:pPr>
            <w:hyperlink r:id="rId16">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C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D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10:44:56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1">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2">
            <w:pPr>
              <w:rPr>
                <w:rFonts w:ascii="Montserrat" w:cs="Montserrat" w:eastAsia="Montserrat" w:hAnsi="Montserrat"/>
                <w:color w:val="378acc"/>
                <w:sz w:val="21"/>
                <w:szCs w:val="21"/>
              </w:rPr>
            </w:pPr>
            <w:hyperlink r:id="rId17">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10:47:51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5">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D6">
            <w:pPr>
              <w:rPr>
                <w:rFonts w:ascii="Montserrat" w:cs="Montserrat" w:eastAsia="Montserrat" w:hAnsi="Montserrat"/>
                <w:color w:val="378acc"/>
                <w:sz w:val="21"/>
                <w:szCs w:val="21"/>
              </w:rPr>
            </w:pPr>
            <w:hyperlink r:id="rId18">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D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Hyung-Nam Choi5 &lt;hchoi5@LENOVO.COM&gt;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D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11:56:12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A">
            <w:pPr>
              <w:rPr>
                <w:rFonts w:ascii="Montserrat" w:cs="Montserrat" w:eastAsia="Montserrat" w:hAnsi="Montserrat"/>
                <w:color w:val="378acc"/>
                <w:sz w:val="21"/>
                <w:szCs w:val="21"/>
              </w:rPr>
            </w:pPr>
            <w:hyperlink r:id="rId19">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D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12:20:42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D">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DE">
            <w:pPr>
              <w:rPr>
                <w:rFonts w:ascii="Montserrat" w:cs="Montserrat" w:eastAsia="Montserrat" w:hAnsi="Montserrat"/>
                <w:color w:val="378acc"/>
                <w:sz w:val="21"/>
                <w:szCs w:val="21"/>
              </w:rPr>
            </w:pPr>
            <w:hyperlink r:id="rId20">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D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E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12:21:11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E1">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2">
            <w:pPr>
              <w:rPr>
                <w:rFonts w:ascii="Montserrat" w:cs="Montserrat" w:eastAsia="Montserrat" w:hAnsi="Montserrat"/>
                <w:color w:val="378acc"/>
                <w:sz w:val="21"/>
                <w:szCs w:val="21"/>
              </w:rPr>
            </w:pPr>
            <w:hyperlink r:id="rId21">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12:30:24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E5">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E6">
            <w:pPr>
              <w:rPr>
                <w:rFonts w:ascii="Montserrat" w:cs="Montserrat" w:eastAsia="Montserrat" w:hAnsi="Montserrat"/>
                <w:color w:val="378acc"/>
                <w:sz w:val="21"/>
                <w:szCs w:val="21"/>
              </w:rPr>
            </w:pPr>
            <w:hyperlink r:id="rId22">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E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Charles Lo &lt;clo@QTI.QUALCOMM.COM&gt;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E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14:17:54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E9">
            <w:pPr>
              <w:rPr>
                <w:rFonts w:ascii="Montserrat" w:cs="Montserrat" w:eastAsia="Montserrat" w:hAnsi="Montserrat"/>
                <w:sz w:val="21"/>
                <w:szCs w:val="21"/>
              </w:rPr>
            </w:pPr>
            <w:r w:rsidDel="00000000" w:rsidR="00000000" w:rsidRPr="00000000">
              <w:rPr>
                <w:rtl w:val="0"/>
              </w:rPr>
            </w:r>
          </w:p>
        </w:tc>
      </w:tr>
    </w:tbl>
    <w:p w:rsidR="00000000" w:rsidDel="00000000" w:rsidP="00000000" w:rsidRDefault="00000000" w:rsidRPr="00000000" w14:paraId="000000EA">
      <w:pPr>
        <w:rPr>
          <w:rFonts w:ascii="Arial" w:cs="Arial" w:eastAsia="Arial" w:hAnsi="Arial"/>
          <w:sz w:val="22"/>
          <w:szCs w:val="22"/>
        </w:rPr>
      </w:pPr>
      <w:r w:rsidDel="00000000" w:rsidR="00000000" w:rsidRPr="00000000">
        <w:rPr>
          <w:rtl w:val="0"/>
        </w:rPr>
      </w:r>
    </w:p>
    <w:tbl>
      <w:tblPr>
        <w:tblStyle w:val="Table9"/>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B">
            <w:pPr>
              <w:rPr>
                <w:rFonts w:ascii="Montserrat" w:cs="Montserrat" w:eastAsia="Montserrat" w:hAnsi="Montserrat"/>
                <w:color w:val="378acc"/>
                <w:sz w:val="21"/>
                <w:szCs w:val="21"/>
              </w:rPr>
            </w:pPr>
            <w:hyperlink r:id="rId23">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14:54:06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E">
            <w:pPr>
              <w:rPr>
                <w:rFonts w:ascii="Montserrat" w:cs="Montserrat" w:eastAsia="Montserrat" w:hAnsi="Montserrat"/>
                <w:color w:val="378acc"/>
                <w:sz w:val="21"/>
                <w:szCs w:val="21"/>
              </w:rPr>
            </w:pPr>
            <w:hyperlink r:id="rId24">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Charles Lo &lt;clo@QTI.QUALCOMM.COM&gt;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15:15:37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1">
            <w:pPr>
              <w:rPr>
                <w:rFonts w:ascii="Montserrat" w:cs="Montserrat" w:eastAsia="Montserrat" w:hAnsi="Montserrat"/>
                <w:color w:val="378acc"/>
                <w:sz w:val="21"/>
                <w:szCs w:val="21"/>
              </w:rPr>
            </w:pPr>
            <w:hyperlink r:id="rId25">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15:34:27 +0000</w:t>
            </w:r>
          </w:p>
        </w:tc>
      </w:tr>
    </w:tbl>
    <w:p w:rsidR="00000000" w:rsidDel="00000000" w:rsidP="00000000" w:rsidRDefault="00000000" w:rsidRPr="00000000" w14:paraId="000000F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Qi Pan (Huawei) (S4-220422r01)</w:t>
      </w:r>
    </w:p>
    <w:p w:rsidR="00000000" w:rsidDel="00000000" w:rsidP="00000000" w:rsidRDefault="00000000" w:rsidRPr="00000000" w14:paraId="000000F7">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0F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Charles: On the 2nd bullet, I think the 144 000 is not possible, because even with RAN segmentation, there are 16 segments, each with some overhead that you need to subtract. It should be somewhat less, like 8000 x 16. 144 000 is the size of the container.</w:t>
      </w:r>
    </w:p>
    <w:p w:rsidR="00000000" w:rsidDel="00000000" w:rsidP="00000000" w:rsidRDefault="00000000" w:rsidRPr="00000000" w14:paraId="000000F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Qi: I think the report size can be close to, but less than, 144 000 bytes. The overhead is not that big compared to the configuration. The overhead could be around 1000 bytes. I just copied this from a RAN2 LS but we should check further.</w:t>
      </w:r>
    </w:p>
    <w:p w:rsidR="00000000" w:rsidDel="00000000" w:rsidP="00000000" w:rsidRDefault="00000000" w:rsidRPr="00000000" w14:paraId="000000F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Charles: Yes, it should be between 128 000 and 144 000. I have another comment on the 3rd bullet. I think NR has a “-r17”? Is it the same for NR?</w:t>
      </w:r>
    </w:p>
    <w:p w:rsidR="00000000" w:rsidDel="00000000" w:rsidP="00000000" w:rsidRDefault="00000000" w:rsidRPr="00000000" w14:paraId="000000F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Qi: I don’t think there’s a need to add that.</w:t>
      </w:r>
    </w:p>
    <w:p w:rsidR="00000000" w:rsidDel="00000000" w:rsidP="00000000" w:rsidRDefault="00000000" w:rsidRPr="00000000" w14:paraId="000000F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Charles: I think your reference [X] is TS 38.331.</w:t>
      </w:r>
    </w:p>
    <w:p w:rsidR="00000000" w:rsidDel="00000000" w:rsidP="00000000" w:rsidRDefault="00000000" w:rsidRPr="00000000" w14:paraId="000000F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Qi: I think the CR to it should have been approved in March and will be published soon.</w:t>
      </w:r>
    </w:p>
    <w:p w:rsidR="00000000" w:rsidDel="00000000" w:rsidP="00000000" w:rsidRDefault="00000000" w:rsidRPr="00000000" w14:paraId="000000F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Charles: You say it could have “-r17” on it or not, but we don’t know until it’s published?</w:t>
      </w:r>
    </w:p>
    <w:p w:rsidR="00000000" w:rsidDel="00000000" w:rsidP="00000000" w:rsidRDefault="00000000" w:rsidRPr="00000000" w14:paraId="000000F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Qi: Yes.</w:t>
      </w:r>
    </w:p>
    <w:p w:rsidR="00000000" w:rsidDel="00000000" w:rsidP="00000000" w:rsidRDefault="00000000" w:rsidRPr="00000000" w14:paraId="0000010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&lt;continued discussion in email and offline and we’ll revisit in wash-up&gt;</w:t>
      </w:r>
    </w:p>
    <w:p w:rsidR="00000000" w:rsidDel="00000000" w:rsidP="00000000" w:rsidRDefault="00000000" w:rsidRPr="00000000" w14:paraId="000001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rPr>
          <w:rFonts w:ascii="Arial" w:cs="Arial" w:eastAsia="Arial" w:hAnsi="Arial"/>
          <w:sz w:val="22"/>
          <w:szCs w:val="22"/>
        </w:rPr>
      </w:pPr>
      <w:r w:rsidDel="00000000" w:rsidR="00000000" w:rsidRPr="00000000">
        <w:rPr>
          <w:rtl w:val="0"/>
        </w:rPr>
      </w:r>
    </w:p>
    <w:tbl>
      <w:tblPr>
        <w:tblStyle w:val="Table10"/>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3">
            <w:pPr>
              <w:rPr>
                <w:rFonts w:ascii="Montserrat" w:cs="Montserrat" w:eastAsia="Montserrat" w:hAnsi="Montserrat"/>
                <w:color w:val="378acc"/>
                <w:sz w:val="21"/>
                <w:szCs w:val="21"/>
              </w:rPr>
            </w:pPr>
            <w:hyperlink r:id="rId26">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Hyung-Nam Choi5 &lt;hchoi5@LENOVO.COM&gt;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05:39:56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06">
            <w:pPr>
              <w:rPr>
                <w:rFonts w:ascii="Montserrat" w:cs="Montserrat" w:eastAsia="Montserrat" w:hAnsi="Montserrat"/>
                <w:color w:val="378acc"/>
                <w:sz w:val="21"/>
                <w:szCs w:val="21"/>
              </w:rPr>
            </w:pPr>
            <w:hyperlink r:id="rId27">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0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Charles Lo &lt;clo@QTI.QUALCOMM.COM&gt;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0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06:01:48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9">
            <w:pPr>
              <w:rPr>
                <w:rFonts w:ascii="Montserrat" w:cs="Montserrat" w:eastAsia="Montserrat" w:hAnsi="Montserrat"/>
                <w:color w:val="378acc"/>
                <w:sz w:val="21"/>
                <w:szCs w:val="21"/>
              </w:rPr>
            </w:pPr>
            <w:hyperlink r:id="rId28">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07:01:14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0C">
            <w:pPr>
              <w:rPr>
                <w:rFonts w:ascii="Montserrat" w:cs="Montserrat" w:eastAsia="Montserrat" w:hAnsi="Montserrat"/>
                <w:color w:val="378acc"/>
                <w:sz w:val="21"/>
                <w:szCs w:val="21"/>
              </w:rPr>
            </w:pPr>
            <w:hyperlink r:id="rId29">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0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Charles Lo &lt;clo@QTI.QUALCOMM.COM&gt;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0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07:16:38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F">
            <w:pPr>
              <w:rPr>
                <w:rFonts w:ascii="Montserrat" w:cs="Montserrat" w:eastAsia="Montserrat" w:hAnsi="Montserrat"/>
                <w:color w:val="378acc"/>
                <w:sz w:val="21"/>
                <w:szCs w:val="21"/>
              </w:rPr>
            </w:pPr>
            <w:hyperlink r:id="rId30">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1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1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08:21:39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12">
            <w:pPr>
              <w:rPr>
                <w:rFonts w:ascii="Montserrat" w:cs="Montserrat" w:eastAsia="Montserrat" w:hAnsi="Montserrat"/>
                <w:color w:val="378acc"/>
                <w:sz w:val="21"/>
                <w:szCs w:val="21"/>
              </w:rPr>
            </w:pPr>
            <w:hyperlink r:id="rId31">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1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panqi (E) &lt;panqi8@HUAWEI.COM&gt;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1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04:19:37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15">
            <w:pPr>
              <w:rPr>
                <w:rFonts w:ascii="Montserrat" w:cs="Montserrat" w:eastAsia="Montserrat" w:hAnsi="Montserrat"/>
                <w:color w:val="378acc"/>
                <w:sz w:val="21"/>
                <w:szCs w:val="21"/>
              </w:rPr>
            </w:pPr>
            <w:hyperlink r:id="rId32">
              <w:r w:rsidDel="00000000" w:rsidR="00000000" w:rsidRPr="00000000">
                <w:rPr>
                  <w:rFonts w:ascii="Montserrat" w:cs="Montserrat" w:eastAsia="Montserrat" w:hAnsi="Montserrat"/>
                  <w:color w:val="378acc"/>
                  <w:sz w:val="21"/>
                  <w:szCs w:val="21"/>
                  <w:rtl w:val="0"/>
                </w:rPr>
                <w:t xml:space="preserve">Re: [10.4, S4-220422, Block A, 7-Apr, 15:00 CEST] CR TS 26.114 Support of NR QoE features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1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Charles Lo &lt;clo@QTI.QUALCOMM.COM&gt;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1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05:18:36 +0000</w:t>
            </w:r>
          </w:p>
        </w:tc>
      </w:tr>
    </w:tbl>
    <w:p w:rsidR="00000000" w:rsidDel="00000000" w:rsidP="00000000" w:rsidRDefault="00000000" w:rsidRPr="00000000" w14:paraId="0000011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A">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Revised into 512</w:t>
      </w:r>
    </w:p>
    <w:p w:rsidR="00000000" w:rsidDel="00000000" w:rsidP="00000000" w:rsidRDefault="00000000" w:rsidRPr="00000000" w14:paraId="0000011B">
      <w:pPr>
        <w:rPr>
          <w:rFonts w:ascii="Arial" w:cs="Arial" w:eastAsia="Arial" w:hAnsi="Arial"/>
        </w:rPr>
      </w:pPr>
      <w:r w:rsidDel="00000000" w:rsidR="00000000" w:rsidRPr="00000000">
        <w:rPr>
          <w:rtl w:val="0"/>
        </w:rPr>
      </w:r>
    </w:p>
    <w:p w:rsidR="00000000" w:rsidDel="00000000" w:rsidP="00000000" w:rsidRDefault="00000000" w:rsidRPr="00000000" w14:paraId="0000011C">
      <w:pPr>
        <w:rPr>
          <w:rFonts w:ascii="Arial" w:cs="Arial" w:eastAsia="Arial" w:hAnsi="Arial"/>
        </w:rPr>
      </w:pPr>
      <w:r w:rsidDel="00000000" w:rsidR="00000000" w:rsidRPr="00000000">
        <w:rPr>
          <w:rtl w:val="0"/>
        </w:rPr>
      </w:r>
    </w:p>
    <w:tbl>
      <w:tblPr>
        <w:tblStyle w:val="Table1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D">
            <w:pPr>
              <w:widowControl w:val="0"/>
              <w:spacing w:line="276" w:lineRule="auto"/>
              <w:rPr>
                <w:rFonts w:ascii="Arial" w:cs="Arial" w:eastAsia="Arial" w:hAnsi="Arial"/>
              </w:rPr>
            </w:pPr>
            <w:hyperlink r:id="rId33">
              <w:r w:rsidDel="00000000" w:rsidR="00000000" w:rsidRPr="00000000">
                <w:rPr>
                  <w:rFonts w:ascii="Arial" w:cs="Arial" w:eastAsia="Arial" w:hAnsi="Arial"/>
                  <w:b w:val="1"/>
                  <w:color w:val="1155cc"/>
                  <w:sz w:val="16"/>
                  <w:szCs w:val="16"/>
                  <w:u w:val="single"/>
                  <w:rtl w:val="0"/>
                </w:rPr>
                <w:t xml:space="preserve">S4-220512</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E">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CR TS 26.114 Support of NR QoE features</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F">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Huawei, HiSilicon</w:t>
            </w:r>
            <w:r w:rsidDel="00000000" w:rsidR="00000000" w:rsidRPr="00000000">
              <w:rPr>
                <w:rtl w:val="0"/>
              </w:rPr>
            </w:r>
          </w:p>
        </w:tc>
      </w:tr>
    </w:tbl>
    <w:p w:rsidR="00000000" w:rsidDel="00000000" w:rsidP="00000000" w:rsidRDefault="00000000" w:rsidRPr="00000000" w14:paraId="00000120">
      <w:pPr>
        <w:rPr>
          <w:rFonts w:ascii="Arial" w:cs="Arial" w:eastAsia="Arial" w:hAnsi="Arial"/>
        </w:rPr>
      </w:pPr>
      <w:r w:rsidDel="00000000" w:rsidR="00000000" w:rsidRPr="00000000">
        <w:rPr>
          <w:rFonts w:ascii="Arial" w:cs="Arial" w:eastAsia="Arial" w:hAnsi="Arial"/>
          <w:rtl w:val="0"/>
        </w:rPr>
        <w:t xml:space="preserve">Decision: agreed.</w:t>
      </w:r>
    </w:p>
    <w:p w:rsidR="00000000" w:rsidDel="00000000" w:rsidP="00000000" w:rsidRDefault="00000000" w:rsidRPr="00000000" w14:paraId="00000121">
      <w:pPr>
        <w:rPr>
          <w:rFonts w:ascii="Arial" w:cs="Arial" w:eastAsia="Arial" w:hAnsi="Arial"/>
        </w:rPr>
      </w:pPr>
      <w:r w:rsidDel="00000000" w:rsidR="00000000" w:rsidRPr="00000000">
        <w:rPr>
          <w:rtl w:val="0"/>
        </w:rPr>
      </w:r>
    </w:p>
    <w:p w:rsidR="00000000" w:rsidDel="00000000" w:rsidP="00000000" w:rsidRDefault="00000000" w:rsidRPr="00000000" w14:paraId="00000122">
      <w:pPr>
        <w:rPr>
          <w:rFonts w:ascii="Arial" w:cs="Arial" w:eastAsia="Arial" w:hAnsi="Arial"/>
        </w:rPr>
      </w:pPr>
      <w:r w:rsidDel="00000000" w:rsidR="00000000" w:rsidRPr="00000000">
        <w:rPr>
          <w:rtl w:val="0"/>
        </w:rPr>
      </w:r>
    </w:p>
    <w:tbl>
      <w:tblPr>
        <w:tblStyle w:val="Table12"/>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34">
              <w:r w:rsidDel="00000000" w:rsidR="00000000" w:rsidRPr="00000000">
                <w:rPr>
                  <w:rFonts w:ascii="Arial" w:cs="Arial" w:eastAsia="Arial" w:hAnsi="Arial"/>
                  <w:b w:val="1"/>
                  <w:color w:val="0000ff"/>
                  <w:sz w:val="16"/>
                  <w:szCs w:val="16"/>
                  <w:u w:val="single"/>
                  <w:rtl w:val="0"/>
                </w:rPr>
                <w:t xml:space="preserve">S4-220476</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CR to TS 26.114 ITT4RT Editorial and Still Images</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126">
      <w:pPr>
        <w:rPr>
          <w:rFonts w:ascii="Arial" w:cs="Arial" w:eastAsia="Arial" w:hAnsi="Arial"/>
        </w:rPr>
      </w:pPr>
      <w:r w:rsidDel="00000000" w:rsidR="00000000" w:rsidRPr="00000000">
        <w:rPr>
          <w:rtl w:val="0"/>
        </w:rPr>
        <w:t xml:space="preserve">Sent for email agreement</w:t>
      </w:r>
      <w:r w:rsidDel="00000000" w:rsidR="00000000" w:rsidRPr="00000000">
        <w:rPr>
          <w:rtl w:val="0"/>
        </w:rPr>
      </w:r>
    </w:p>
    <w:p w:rsidR="00000000" w:rsidDel="00000000" w:rsidP="00000000" w:rsidRDefault="00000000" w:rsidRPr="00000000" w14:paraId="00000127">
      <w:pPr>
        <w:rPr>
          <w:rFonts w:ascii="Arial" w:cs="Arial" w:eastAsia="Arial" w:hAnsi="Arial"/>
        </w:rPr>
      </w:pPr>
      <w:r w:rsidDel="00000000" w:rsidR="00000000" w:rsidRPr="00000000">
        <w:rPr>
          <w:rFonts w:ascii="Arial" w:cs="Arial" w:eastAsia="Arial" w:hAnsi="Arial"/>
          <w:color w:val="3333ff"/>
          <w:rtl w:val="0"/>
        </w:rPr>
        <w:t xml:space="preserve">​​Agreed</w:t>
      </w:r>
      <w:r w:rsidDel="00000000" w:rsidR="00000000" w:rsidRPr="00000000">
        <w:rPr>
          <w:rFonts w:ascii="Arial" w:cs="Arial" w:eastAsia="Arial" w:hAnsi="Arial"/>
          <w:rtl w:val="0"/>
        </w:rPr>
        <w:t xml:space="preserve"> via email.</w:t>
      </w:r>
    </w:p>
    <w:p w:rsidR="00000000" w:rsidDel="00000000" w:rsidP="00000000" w:rsidRDefault="00000000" w:rsidRPr="00000000" w14:paraId="00000128">
      <w:pPr>
        <w:rPr>
          <w:rFonts w:ascii="Arial" w:cs="Arial" w:eastAsia="Arial" w:hAnsi="Arial"/>
        </w:rPr>
      </w:pPr>
      <w:r w:rsidDel="00000000" w:rsidR="00000000" w:rsidRPr="00000000">
        <w:rPr>
          <w:rtl w:val="0"/>
        </w:rPr>
      </w:r>
    </w:p>
    <w:p w:rsidR="00000000" w:rsidDel="00000000" w:rsidP="00000000" w:rsidRDefault="00000000" w:rsidRPr="00000000" w14:paraId="00000129">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this was a draft CR</w:t>
      </w:r>
    </w:p>
    <w:p w:rsidR="00000000" w:rsidDel="00000000" w:rsidP="00000000" w:rsidRDefault="00000000" w:rsidRPr="00000000" w14:paraId="0000012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we don't really want formal CRs out of this meeting as there is no SA after</w:t>
      </w:r>
    </w:p>
    <w:p w:rsidR="00000000" w:rsidDel="00000000" w:rsidP="00000000" w:rsidRDefault="00000000" w:rsidRPr="00000000" w14:paraId="000001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formal CR will be submitted after next meeting #119</w:t>
      </w:r>
      <w:r w:rsidDel="00000000" w:rsidR="00000000" w:rsidRPr="00000000">
        <w:rPr>
          <w:rtl w:val="0"/>
        </w:rPr>
      </w:r>
    </w:p>
    <w:p w:rsidR="00000000" w:rsidDel="00000000" w:rsidP="00000000" w:rsidRDefault="00000000" w:rsidRPr="00000000" w14:paraId="0000012D">
      <w:pPr>
        <w:rPr>
          <w:rFonts w:ascii="Arial" w:cs="Arial" w:eastAsia="Arial" w:hAnsi="Arial"/>
        </w:rPr>
      </w:pPr>
      <w:r w:rsidDel="00000000" w:rsidR="00000000" w:rsidRPr="00000000">
        <w:rPr>
          <w:rtl w:val="0"/>
        </w:rPr>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Style w:val="Heading2"/>
        <w:pageBreakBefore w:val="0"/>
        <w:rPr/>
      </w:pPr>
      <w:bookmarkStart w:colFirst="0" w:colLast="0" w:name="_tyjcwt" w:id="0"/>
      <w:bookmarkEnd w:id="0"/>
      <w:r w:rsidDel="00000000" w:rsidR="00000000" w:rsidRPr="00000000">
        <w:rPr>
          <w:rtl w:val="0"/>
        </w:rPr>
        <w:t xml:space="preserve">10.5 iRTCW (immersive Real-time Communication for WebRTC)</w:t>
      </w:r>
    </w:p>
    <w:p w:rsidR="00000000" w:rsidDel="00000000" w:rsidP="00000000" w:rsidRDefault="00000000" w:rsidRPr="00000000" w14:paraId="00000130">
      <w:pPr>
        <w:rPr>
          <w:rFonts w:ascii="Arial" w:cs="Arial" w:eastAsia="Arial" w:hAnsi="Arial"/>
          <w:b w:val="1"/>
          <w:color w:val="9900ff"/>
        </w:rPr>
      </w:pPr>
      <w:r w:rsidDel="00000000" w:rsidR="00000000" w:rsidRPr="00000000">
        <w:rPr>
          <w:rFonts w:ascii="Arial" w:cs="Arial" w:eastAsia="Arial" w:hAnsi="Arial"/>
          <w:b w:val="1"/>
          <w:color w:val="9900ff"/>
          <w:rtl w:val="0"/>
        </w:rPr>
        <w:t xml:space="preserve">April 7</w:t>
      </w:r>
      <w:r w:rsidDel="00000000" w:rsidR="00000000" w:rsidRPr="00000000">
        <w:rPr>
          <w:rtl w:val="0"/>
        </w:rPr>
      </w:r>
    </w:p>
    <w:p w:rsidR="00000000" w:rsidDel="00000000" w:rsidP="00000000" w:rsidRDefault="00000000" w:rsidRPr="00000000" w14:paraId="00000131">
      <w:pPr>
        <w:pageBreakBefore w:val="0"/>
        <w:rPr>
          <w:rFonts w:ascii="Arial" w:cs="Arial" w:eastAsia="Arial" w:hAnsi="Arial"/>
          <w:b w:val="1"/>
          <w:color w:val="9900ff"/>
        </w:rPr>
      </w:pPr>
      <w:r w:rsidDel="00000000" w:rsidR="00000000" w:rsidRPr="00000000">
        <w:rPr>
          <w:rtl w:val="0"/>
        </w:rPr>
      </w:r>
    </w:p>
    <w:tbl>
      <w:tblPr>
        <w:tblStyle w:val="Table1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34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9900ff"/>
              </w:rPr>
            </w:pPr>
            <w:hyperlink r:id="rId35">
              <w:r w:rsidDel="00000000" w:rsidR="00000000" w:rsidRPr="00000000">
                <w:rPr>
                  <w:rFonts w:ascii="Arial" w:cs="Arial" w:eastAsia="Arial" w:hAnsi="Arial"/>
                  <w:b w:val="1"/>
                  <w:color w:val="0000ff"/>
                  <w:sz w:val="16"/>
                  <w:szCs w:val="16"/>
                  <w:u w:val="single"/>
                  <w:rtl w:val="0"/>
                </w:rPr>
                <w:t xml:space="preserve">S4-220377</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Discussion on Protocol Stack</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Qualcomm Technologies Ireland</w:t>
            </w:r>
            <w:r w:rsidDel="00000000" w:rsidR="00000000" w:rsidRPr="00000000">
              <w:rPr>
                <w:rtl w:val="0"/>
              </w:rPr>
            </w:r>
          </w:p>
        </w:tc>
      </w:tr>
    </w:tbl>
    <w:p w:rsidR="00000000" w:rsidDel="00000000" w:rsidP="00000000" w:rsidRDefault="00000000" w:rsidRPr="00000000" w14:paraId="00000135">
      <w:pPr>
        <w:rPr/>
      </w:pPr>
      <w:r w:rsidDel="00000000" w:rsidR="00000000" w:rsidRPr="00000000">
        <w:rPr>
          <w:rtl w:val="0"/>
        </w:rPr>
        <w:t xml:space="preserve">Sent for email agreement</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tbl>
      <w:tblPr>
        <w:tblStyle w:val="Table14"/>
        <w:tblW w:w="9358.0"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2"/>
        <w:gridCol w:w="3119.1706036745422"/>
        <w:gridCol w:w="3119.1706036745422"/>
        <w:gridCol w:w="1"/>
        <w:tblGridChange w:id="0">
          <w:tblGrid>
            <w:gridCol w:w="3119.1706036745422"/>
            <w:gridCol w:w="3119.1706036745422"/>
            <w:gridCol w:w="3119.1706036745422"/>
            <w:gridCol w:w="1"/>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38">
            <w:pPr>
              <w:rPr>
                <w:rFonts w:ascii="Montserrat" w:cs="Montserrat" w:eastAsia="Montserrat" w:hAnsi="Montserrat"/>
                <w:color w:val="378acc"/>
                <w:sz w:val="21"/>
                <w:szCs w:val="21"/>
              </w:rPr>
            </w:pPr>
            <w:hyperlink r:id="rId36">
              <w:r w:rsidDel="00000000" w:rsidR="00000000" w:rsidRPr="00000000">
                <w:rPr>
                  <w:rFonts w:ascii="Montserrat" w:cs="Montserrat" w:eastAsia="Montserrat" w:hAnsi="Montserrat"/>
                  <w:color w:val="378acc"/>
                  <w:sz w:val="21"/>
                  <w:szCs w:val="21"/>
                  <w:rtl w:val="0"/>
                </w:rPr>
                <w:t xml:space="preserve">[10.5,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3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3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6 Apr 2022 18:17:47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3B">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3C">
            <w:pPr>
              <w:rPr>
                <w:rFonts w:ascii="Montserrat" w:cs="Montserrat" w:eastAsia="Montserrat" w:hAnsi="Montserrat"/>
                <w:color w:val="378acc"/>
                <w:sz w:val="21"/>
                <w:szCs w:val="21"/>
              </w:rPr>
            </w:pPr>
            <w:hyperlink r:id="rId37">
              <w:r w:rsidDel="00000000" w:rsidR="00000000" w:rsidRPr="00000000">
                <w:rPr>
                  <w:rFonts w:ascii="Montserrat" w:cs="Montserrat" w:eastAsia="Montserrat" w:hAnsi="Montserrat"/>
                  <w:color w:val="378acc"/>
                  <w:sz w:val="21"/>
                  <w:szCs w:val="21"/>
                  <w:rtl w:val="0"/>
                </w:rPr>
                <w:t xml:space="preserve">Re: [10.5,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3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3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02:09:16 +0100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3F">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40">
            <w:pPr>
              <w:rPr>
                <w:rFonts w:ascii="Montserrat" w:cs="Montserrat" w:eastAsia="Montserrat" w:hAnsi="Montserrat"/>
                <w:color w:val="378acc"/>
                <w:sz w:val="21"/>
                <w:szCs w:val="21"/>
              </w:rPr>
            </w:pPr>
            <w:hyperlink r:id="rId38">
              <w:r w:rsidDel="00000000" w:rsidR="00000000" w:rsidRPr="00000000">
                <w:rPr>
                  <w:rFonts w:ascii="Montserrat" w:cs="Montserrat" w:eastAsia="Montserrat" w:hAnsi="Montserrat"/>
                  <w:color w:val="378acc"/>
                  <w:sz w:val="21"/>
                  <w:szCs w:val="21"/>
                  <w:rtl w:val="0"/>
                </w:rPr>
                <w:t xml:space="preserve">Re: [10.5,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4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4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03:47:28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43">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44">
            <w:pPr>
              <w:rPr>
                <w:rFonts w:ascii="Montserrat" w:cs="Montserrat" w:eastAsia="Montserrat" w:hAnsi="Montserrat"/>
                <w:color w:val="378acc"/>
                <w:sz w:val="21"/>
                <w:szCs w:val="21"/>
              </w:rPr>
            </w:pPr>
            <w:hyperlink r:id="rId39">
              <w:r w:rsidDel="00000000" w:rsidR="00000000" w:rsidRPr="00000000">
                <w:rPr>
                  <w:rFonts w:ascii="Montserrat" w:cs="Montserrat" w:eastAsia="Montserrat" w:hAnsi="Montserrat"/>
                  <w:color w:val="378acc"/>
                  <w:sz w:val="21"/>
                  <w:szCs w:val="21"/>
                  <w:rtl w:val="0"/>
                </w:rPr>
                <w:t xml:space="preserve">Re: [10.5,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4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4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12:57:14 +0900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47">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48">
            <w:pPr>
              <w:rPr>
                <w:rFonts w:ascii="Montserrat" w:cs="Montserrat" w:eastAsia="Montserrat" w:hAnsi="Montserrat"/>
                <w:color w:val="378acc"/>
                <w:sz w:val="21"/>
                <w:szCs w:val="21"/>
              </w:rPr>
            </w:pPr>
            <w:hyperlink r:id="rId40">
              <w:r w:rsidDel="00000000" w:rsidR="00000000" w:rsidRPr="00000000">
                <w:rPr>
                  <w:rFonts w:ascii="Montserrat" w:cs="Montserrat" w:eastAsia="Montserrat" w:hAnsi="Montserrat"/>
                  <w:color w:val="378acc"/>
                  <w:sz w:val="21"/>
                  <w:szCs w:val="21"/>
                  <w:rtl w:val="0"/>
                </w:rPr>
                <w:t xml:space="preserve">Re: [10.5,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4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4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04:13:45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4B">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4C">
            <w:pPr>
              <w:rPr>
                <w:rFonts w:ascii="Montserrat" w:cs="Montserrat" w:eastAsia="Montserrat" w:hAnsi="Montserrat"/>
                <w:color w:val="378acc"/>
                <w:sz w:val="21"/>
                <w:szCs w:val="21"/>
              </w:rPr>
            </w:pPr>
            <w:hyperlink r:id="rId41">
              <w:r w:rsidDel="00000000" w:rsidR="00000000" w:rsidRPr="00000000">
                <w:rPr>
                  <w:rFonts w:ascii="Montserrat" w:cs="Montserrat" w:eastAsia="Montserrat" w:hAnsi="Montserrat"/>
                  <w:color w:val="378acc"/>
                  <w:sz w:val="21"/>
                  <w:szCs w:val="21"/>
                  <w:rtl w:val="0"/>
                </w:rPr>
                <w:t xml:space="preserve">Re: [10.5,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4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14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10:01:01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4F">
            <w:pPr>
              <w:rPr>
                <w:rFonts w:ascii="Montserrat" w:cs="Montserrat" w:eastAsia="Montserrat" w:hAnsi="Montserrat"/>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0">
            <w:pPr>
              <w:rPr>
                <w:rFonts w:ascii="Montserrat" w:cs="Montserrat" w:eastAsia="Montserrat" w:hAnsi="Montserrat"/>
                <w:color w:val="378acc"/>
                <w:sz w:val="21"/>
                <w:szCs w:val="21"/>
              </w:rPr>
            </w:pPr>
            <w:hyperlink r:id="rId42">
              <w:r w:rsidDel="00000000" w:rsidR="00000000" w:rsidRPr="00000000">
                <w:rPr>
                  <w:rFonts w:ascii="Montserrat" w:cs="Montserrat" w:eastAsia="Montserrat" w:hAnsi="Montserrat"/>
                  <w:color w:val="378acc"/>
                  <w:sz w:val="21"/>
                  <w:szCs w:val="21"/>
                  <w:rtl w:val="0"/>
                </w:rPr>
                <w:t xml:space="preserve">Re: [10.5, S4-220377, Block A, 7-Apr, 15:00 CEST] Discussion on Protocol Stack</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5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12:02:13 +0000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3">
            <w:pPr>
              <w:rPr>
                <w:rFonts w:ascii="Montserrat" w:cs="Montserrat" w:eastAsia="Montserrat" w:hAnsi="Montserrat"/>
                <w:sz w:val="21"/>
                <w:szCs w:val="21"/>
              </w:rPr>
            </w:pPr>
            <w:r w:rsidDel="00000000" w:rsidR="00000000" w:rsidRPr="00000000">
              <w:rPr>
                <w:rtl w:val="0"/>
              </w:rPr>
            </w:r>
          </w:p>
        </w:tc>
      </w:tr>
    </w:tbl>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Imed Bouazizi, Qualcomm</w:t>
      </w:r>
    </w:p>
    <w:p w:rsidR="00000000" w:rsidDel="00000000" w:rsidP="00000000" w:rsidRDefault="00000000" w:rsidRPr="00000000" w14:paraId="00000156">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57">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Imed: We need a clear architecture but it is unclear if that is to be set in 5G_AREA or here, perhaps 5G_AREA</w:t>
      </w:r>
    </w:p>
    <w:p w:rsidR="00000000" w:rsidDel="00000000" w:rsidP="00000000" w:rsidRDefault="00000000" w:rsidRPr="00000000" w14:paraId="0000015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In relation to the WebRTC framework, maybe we need some refinement. Maybe we can refer to the MTSI way. On M5 and M6, what is meant? What kind of extension do you expect? What is the relationship between session control and those extensions?</w:t>
      </w:r>
    </w:p>
    <w:p w:rsidR="00000000" w:rsidDel="00000000" w:rsidP="00000000" w:rsidRDefault="00000000" w:rsidRPr="00000000" w14:paraId="0000015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Not sure what is meant by “MTSI way”, I’ll check the mailing list. M5 is between MSH and 5GMS-AF. How does that AF get to know what are the QoS requirements and configurations? If we do SBA-based QoS as with 5GMS, the application will pass that information from the SDP and ICE negotiation to MSH, which will pass it to the AF that can communicate information further in the 5G system. We would need to amend M5 to support WebRTC, not only streaming. We could do the same amendment to P-CSCF.</w:t>
      </w:r>
    </w:p>
    <w:p w:rsidR="00000000" w:rsidDel="00000000" w:rsidP="00000000" w:rsidRDefault="00000000" w:rsidRPr="00000000" w14:paraId="0000015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I’m confused what is “AS” and “AF”?</w:t>
      </w:r>
    </w:p>
    <w:p w:rsidR="00000000" w:rsidDel="00000000" w:rsidP="00000000" w:rsidRDefault="00000000" w:rsidRPr="00000000" w14:paraId="0000015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These are not defined by us but by SA2 and the system architecture. An AF can invoke control functions, and the AS is an application server. In 5GMS, AF takes control of QoS, charging, etc., and the AS takes care of WebRTC like ICE/STUN/TURN</w:t>
      </w:r>
    </w:p>
    <w:p w:rsidR="00000000" w:rsidDel="00000000" w:rsidP="00000000" w:rsidRDefault="00000000" w:rsidRPr="00000000" w14:paraId="0000015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believe there must be different modeling and we need continued discussion.</w:t>
      </w:r>
    </w:p>
    <w:p w:rsidR="00000000" w:rsidDel="00000000" w:rsidP="00000000" w:rsidRDefault="00000000" w:rsidRPr="00000000" w14:paraId="0000015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Yes, also if we’re going to use 5GMS or define something entirely new.</w:t>
      </w:r>
    </w:p>
    <w:p w:rsidR="00000000" w:rsidDel="00000000" w:rsidP="00000000" w:rsidRDefault="00000000" w:rsidRPr="00000000" w14:paraId="0000015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think the WebRTC signaling server can be a version of P-CSCF, and the Application Function is really application-specific. So, it is similar to MTSI style but you say it should be more streaming style.</w:t>
      </w:r>
    </w:p>
    <w:p w:rsidR="00000000" w:rsidDel="00000000" w:rsidP="00000000" w:rsidRDefault="00000000" w:rsidRPr="00000000" w14:paraId="0000015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 think P-CSCF translates into an AF, so an application function. You need to define if it is an AS or AF and what entities it talks to.</w:t>
      </w:r>
    </w:p>
    <w:p w:rsidR="00000000" w:rsidDel="00000000" w:rsidP="00000000" w:rsidRDefault="00000000" w:rsidRPr="00000000" w14:paraId="0000016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An AF is application-level but you say 5G architecture is SA2. So AF is an entry point to the network, but in my view it is part of the application. A generalized model can be very close to a WebRTC signaling server and should be very close to it, like an SMF. The architecture view seems rather different.</w:t>
      </w:r>
    </w:p>
    <w:p w:rsidR="00000000" w:rsidDel="00000000" w:rsidP="00000000" w:rsidRDefault="00000000" w:rsidRPr="00000000" w14:paraId="0000016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We should define that architecture and define two or three options. We should however not overlap with 5G_AREA.</w:t>
      </w:r>
    </w:p>
    <w:p w:rsidR="00000000" w:rsidDel="00000000" w:rsidP="00000000" w:rsidRDefault="00000000" w:rsidRPr="00000000" w14:paraId="0000016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The plan is to take 5G_AREA in RTC, so we can have very close coordination.</w:t>
      </w:r>
    </w:p>
    <w:p w:rsidR="00000000" w:rsidDel="00000000" w:rsidP="00000000" w:rsidRDefault="00000000" w:rsidRPr="00000000" w14:paraId="0000016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didn’t realize that 5G_AREA would be close to this topic. Did they identify the signaling manager?</w:t>
      </w:r>
    </w:p>
    <w:p w:rsidR="00000000" w:rsidDel="00000000" w:rsidP="00000000" w:rsidRDefault="00000000" w:rsidRPr="00000000" w14:paraId="0000016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They did just start.</w:t>
      </w:r>
    </w:p>
    <w:p w:rsidR="00000000" w:rsidDel="00000000" w:rsidP="00000000" w:rsidRDefault="00000000" w:rsidRPr="00000000" w14:paraId="0000016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It was discussed in Video but will be coming to RTC.</w:t>
      </w:r>
    </w:p>
    <w:p w:rsidR="00000000" w:rsidDel="00000000" w:rsidP="00000000" w:rsidRDefault="00000000" w:rsidRPr="00000000" w14:paraId="0000016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On reuse of 5GMS; it was born to apply to streaming and not to conversational, so we should study it carefully. The connection to 5G_AREA is one more dependency. There are gaps also in 5GMS.</w:t>
      </w:r>
    </w:p>
    <w:p w:rsidR="00000000" w:rsidDel="00000000" w:rsidP="00000000" w:rsidRDefault="00000000" w:rsidRPr="00000000" w14:paraId="0000016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Yes, there are gaps. In 5G_AREA, everyone agreed that 5GMS would be the basis. But we should stick to the general 5G architecture. Apart from that, I don’t have a strong opinion. It would be great if we have a common architecture for everything we do in SA4, but it could be different if it doesn’t work out.</w:t>
      </w:r>
    </w:p>
    <w:p w:rsidR="00000000" w:rsidDel="00000000" w:rsidP="00000000" w:rsidRDefault="00000000" w:rsidRPr="00000000" w14:paraId="0000016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Maybe we can make a 5GMS branch to grow into the conversational space. The level of maturity (on 5GMS) is not as large in RTC than in MBS.</w:t>
      </w:r>
    </w:p>
    <w:p w:rsidR="00000000" w:rsidDel="00000000" w:rsidP="00000000" w:rsidRDefault="00000000" w:rsidRPr="00000000" w14:paraId="0000016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Shuai: On the usage of QUIC, was the intention to just use it for session handling or could we use it also for data transport?</w:t>
      </w:r>
    </w:p>
    <w:p w:rsidR="00000000" w:rsidDel="00000000" w:rsidP="00000000" w:rsidRDefault="00000000" w:rsidRPr="00000000" w14:paraId="0000016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We have to decide. The goal in iRTCW is to define a simple control plane. I don’t think we should have too many options, just a restricted set, maybe starting on top of WebSockets. Maybe WebTransport on top of QUIC that is integrated into browsers in the future. I don’t think it is mature enough to set at the start. Maybe start at WebSockets and later on move to QUIC.</w:t>
      </w:r>
    </w:p>
    <w:p w:rsidR="00000000" w:rsidDel="00000000" w:rsidP="00000000" w:rsidRDefault="00000000" w:rsidRPr="00000000" w14:paraId="0000016B">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Noted.</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rFonts w:ascii="Arial" w:cs="Arial" w:eastAsia="Arial" w:hAnsi="Arial"/>
          <w:b w:val="1"/>
          <w:color w:val="9900ff"/>
        </w:rPr>
      </w:pPr>
      <w:r w:rsidDel="00000000" w:rsidR="00000000" w:rsidRPr="00000000">
        <w:rPr>
          <w:rtl w:val="0"/>
        </w:rPr>
      </w:r>
    </w:p>
    <w:p w:rsidR="00000000" w:rsidDel="00000000" w:rsidP="00000000" w:rsidRDefault="00000000" w:rsidRPr="00000000" w14:paraId="00000170">
      <w:pPr>
        <w:rPr>
          <w:rFonts w:ascii="Arial" w:cs="Arial" w:eastAsia="Arial" w:hAnsi="Arial"/>
          <w:b w:val="1"/>
          <w:color w:val="9900ff"/>
        </w:rPr>
      </w:pPr>
      <w:r w:rsidDel="00000000" w:rsidR="00000000" w:rsidRPr="00000000">
        <w:rPr>
          <w:rFonts w:ascii="Arial" w:cs="Arial" w:eastAsia="Arial" w:hAnsi="Arial"/>
          <w:b w:val="1"/>
          <w:color w:val="9900ff"/>
          <w:rtl w:val="0"/>
        </w:rPr>
        <w:t xml:space="preserve">April 8</w:t>
      </w:r>
    </w:p>
    <w:p w:rsidR="00000000" w:rsidDel="00000000" w:rsidP="00000000" w:rsidRDefault="00000000" w:rsidRPr="00000000" w14:paraId="00000171">
      <w:pPr>
        <w:rPr>
          <w:rFonts w:ascii="Arial" w:cs="Arial" w:eastAsia="Arial" w:hAnsi="Arial"/>
        </w:rPr>
      </w:pPr>
      <w:r w:rsidDel="00000000" w:rsidR="00000000" w:rsidRPr="00000000">
        <w:rPr>
          <w:rtl w:val="0"/>
        </w:rPr>
      </w:r>
    </w:p>
    <w:tbl>
      <w:tblPr>
        <w:tblStyle w:val="Table1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43">
              <w:r w:rsidDel="00000000" w:rsidR="00000000" w:rsidRPr="00000000">
                <w:rPr>
                  <w:rFonts w:ascii="Arial" w:cs="Arial" w:eastAsia="Arial" w:hAnsi="Arial"/>
                  <w:b w:val="1"/>
                  <w:color w:val="0000ff"/>
                  <w:sz w:val="16"/>
                  <w:szCs w:val="16"/>
                  <w:u w:val="single"/>
                  <w:rtl w:val="0"/>
                </w:rPr>
                <w:t xml:space="preserve">S4-220378</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Considerations on WebRTC QoS architecture</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Qualcomm Technologies Ireland</w:t>
            </w:r>
            <w:r w:rsidDel="00000000" w:rsidR="00000000" w:rsidRPr="00000000">
              <w:rPr>
                <w:rtl w:val="0"/>
              </w:rPr>
            </w:r>
          </w:p>
        </w:tc>
      </w:tr>
    </w:tbl>
    <w:p w:rsidR="00000000" w:rsidDel="00000000" w:rsidP="00000000" w:rsidRDefault="00000000" w:rsidRPr="00000000" w14:paraId="00000175">
      <w:pPr>
        <w:rPr>
          <w:rFonts w:ascii="Arial" w:cs="Arial" w:eastAsia="Arial" w:hAnsi="Arial"/>
        </w:rPr>
      </w:pPr>
      <w:r w:rsidDel="00000000" w:rsidR="00000000" w:rsidRPr="00000000">
        <w:rPr>
          <w:rtl w:val="0"/>
        </w:rPr>
      </w:r>
    </w:p>
    <w:tbl>
      <w:tblPr>
        <w:tblStyle w:val="Table16"/>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6">
            <w:pPr>
              <w:rPr>
                <w:rFonts w:ascii="Montserrat" w:cs="Montserrat" w:eastAsia="Montserrat" w:hAnsi="Montserrat"/>
                <w:color w:val="378acc"/>
                <w:sz w:val="21"/>
                <w:szCs w:val="21"/>
                <w:u w:val="single"/>
              </w:rPr>
            </w:pPr>
            <w:hyperlink r:id="rId44">
              <w:r w:rsidDel="00000000" w:rsidR="00000000" w:rsidRPr="00000000">
                <w:rPr>
                  <w:rFonts w:ascii="Montserrat" w:cs="Montserrat" w:eastAsia="Montserrat" w:hAnsi="Montserrat"/>
                  <w:color w:val="378acc"/>
                  <w:sz w:val="21"/>
                  <w:szCs w:val="21"/>
                  <w:u w:val="single"/>
                  <w:rtl w:val="0"/>
                </w:rPr>
                <w:t xml:space="preserve">[10.5,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11:38:27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79">
            <w:pPr>
              <w:rPr>
                <w:rFonts w:ascii="Montserrat" w:cs="Montserrat" w:eastAsia="Montserrat" w:hAnsi="Montserrat"/>
                <w:color w:val="378acc"/>
                <w:sz w:val="21"/>
                <w:szCs w:val="21"/>
              </w:rPr>
            </w:pPr>
            <w:hyperlink r:id="rId45">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7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Bo Burman &lt;bo.burman@ERICSSON.COM&gt;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7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14:43:02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C">
            <w:pPr>
              <w:rPr>
                <w:rFonts w:ascii="Montserrat" w:cs="Montserrat" w:eastAsia="Montserrat" w:hAnsi="Montserrat"/>
                <w:color w:val="378acc"/>
                <w:sz w:val="21"/>
                <w:szCs w:val="21"/>
              </w:rPr>
            </w:pPr>
            <w:hyperlink r:id="rId46">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14:47:06 +0000</w:t>
            </w:r>
          </w:p>
        </w:tc>
      </w:tr>
    </w:tbl>
    <w:p w:rsidR="00000000" w:rsidDel="00000000" w:rsidP="00000000" w:rsidRDefault="00000000" w:rsidRPr="00000000" w14:paraId="000001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Imed Bouazizi, Qualcomm.</w:t>
      </w:r>
    </w:p>
    <w:p w:rsidR="00000000" w:rsidDel="00000000" w:rsidP="00000000" w:rsidRDefault="00000000" w:rsidRPr="00000000" w14:paraId="00000181">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82">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It would be good to reach out to the WebRTC community and inform them what we plan. The main aspect of 378 is the collaboration scenarios in section 3. In the first scenario everything, including STUN/TURN/ICE, is OTT. In the second scenario, the MNO offers some functionality, e.g. STUN/TURN is offered from MNO. In the third scenario, everything is hosted by the MNO, including the signaling server. An application developer would use one of the MNO’s signaling servers. If there are multiple MNOs there could be multiple MNO signaling servers in a single WebRTC session. I understood from NTT that they are interested in the last one. The proposal is to document these scenarios and to start working on them. A draft should be distributed by the end of today.</w:t>
      </w:r>
    </w:p>
    <w:p w:rsidR="00000000" w:rsidDel="00000000" w:rsidP="00000000" w:rsidRDefault="00000000" w:rsidRPr="00000000" w14:paraId="00000183">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In the first scenario, are the endpoints completely 5G-unaware? If so, how is QoS provisioned?</w:t>
      </w:r>
    </w:p>
    <w:p w:rsidR="00000000" w:rsidDel="00000000" w:rsidP="00000000" w:rsidRDefault="00000000" w:rsidRPr="00000000" w14:paraId="00000184">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 think we should support both 5G-aware and 5G-unaware. To take the 5GMS, we have two operation modes; the MSH is QoS aware, so the application is 5G aware.</w:t>
      </w:r>
    </w:p>
    <w:p w:rsidR="00000000" w:rsidDel="00000000" w:rsidP="00000000" w:rsidRDefault="00000000" w:rsidRPr="00000000" w14:paraId="00000185">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If they are not 5G aware, do you think QoS provisioning would be possible. The MSH can detect based on some information from the AF, even without the application being aware. We should definitely support where the application actively supports requesting QoS.</w:t>
      </w:r>
    </w:p>
    <w:p w:rsidR="00000000" w:rsidDel="00000000" w:rsidP="00000000" w:rsidRDefault="00000000" w:rsidRPr="00000000" w14:paraId="00000186">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thought this would be where the application would use MSH and the AF to get QoS but the application itself is not aware.</w:t>
      </w:r>
    </w:p>
    <w:p w:rsidR="00000000" w:rsidDel="00000000" w:rsidP="00000000" w:rsidRDefault="00000000" w:rsidRPr="00000000" w14:paraId="00000187">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If the application provider hosting the WebRTC application server is requesting QoS, and if clients are from different MNOs, maybe hundreds of different clients, it is really hard for the application server to know which NEF to use to request QoS for each client. We should look at that.</w:t>
      </w:r>
    </w:p>
    <w:p w:rsidR="00000000" w:rsidDel="00000000" w:rsidP="00000000" w:rsidRDefault="00000000" w:rsidRPr="00000000" w14:paraId="00000188">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Is the first scenario then that STUN/TURN is not part of MNO?</w:t>
      </w:r>
    </w:p>
    <w:p w:rsidR="00000000" w:rsidDel="00000000" w:rsidP="00000000" w:rsidRDefault="00000000" w:rsidRPr="00000000" w14:paraId="00000189">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Yes, nothing is part of MNO there. We’re looking to if the application provider cab inform the MSH.</w:t>
      </w:r>
    </w:p>
    <w:p w:rsidR="00000000" w:rsidDel="00000000" w:rsidP="00000000" w:rsidRDefault="00000000" w:rsidRPr="00000000" w14:paraId="0000018A">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I’ve crafted a draft powerpoint in Inbox/Drafts/RTC folder. &lt;presenting it on screen&gt;.</w:t>
      </w:r>
    </w:p>
    <w:p w:rsidR="00000000" w:rsidDel="00000000" w:rsidP="00000000" w:rsidRDefault="00000000" w:rsidRPr="00000000" w14:paraId="0000018B">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Song: On the type 2 scenario, the MNO would provide the entire control plane. Would there be a challenge to get end-to-end QoS?</w:t>
      </w:r>
    </w:p>
    <w:p w:rsidR="00000000" w:rsidDel="00000000" w:rsidP="00000000" w:rsidRDefault="00000000" w:rsidRPr="00000000" w14:paraId="0000018C">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agree that this slide (#4), it might not be appropriate for the MNO to have the whole application, but the MNO would be in control. It would require further study.</w:t>
      </w:r>
    </w:p>
    <w:p w:rsidR="00000000" w:rsidDel="00000000" w:rsidP="00000000" w:rsidRDefault="00000000" w:rsidRPr="00000000" w14:paraId="0000018D">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We could break it down to more sub-cases. I see the division between study and normative work as problematic. I don’t think we want to keep the MNO control plane entirely in the study. I think we should break this down based on the features. Those that need more study could be pushed to the study but some we could do already now in normative work.</w:t>
      </w:r>
    </w:p>
    <w:p w:rsidR="00000000" w:rsidDel="00000000" w:rsidP="00000000" w:rsidRDefault="00000000" w:rsidRPr="00000000" w14:paraId="0000018E">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Agree. Type 1 is more suitable for normative. Based on 5GMS, M5 seems to map to type 1 and normative work. Type 2 is a challenge in that it creates a new C-plane and I believe that’s why we need to study.</w:t>
      </w:r>
    </w:p>
    <w:p w:rsidR="00000000" w:rsidDel="00000000" w:rsidP="00000000" w:rsidRDefault="00000000" w:rsidRPr="00000000" w14:paraId="0000018F">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 don’t see a big need for study. It’s clear that we need a C-plane but I think we can start normative work already now.</w:t>
      </w:r>
    </w:p>
    <w:p w:rsidR="00000000" w:rsidDel="00000000" w:rsidP="00000000" w:rsidRDefault="00000000" w:rsidRPr="00000000" w14:paraId="00000190">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Can you continue the discussion offline? We have scheduled a discussion of the WI proposals on Monday.</w:t>
      </w:r>
    </w:p>
    <w:p w:rsidR="00000000" w:rsidDel="00000000" w:rsidP="00000000" w:rsidRDefault="00000000" w:rsidRPr="00000000" w14:paraId="00000191">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Shuai: Are non-public networks in scope or not?</w:t>
      </w:r>
    </w:p>
    <w:p w:rsidR="00000000" w:rsidDel="00000000" w:rsidP="00000000" w:rsidRDefault="00000000" w:rsidRPr="00000000" w14:paraId="00000192">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haven't thought about that.</w:t>
      </w:r>
    </w:p>
    <w:p w:rsidR="00000000" w:rsidDel="00000000" w:rsidP="00000000" w:rsidRDefault="00000000" w:rsidRPr="00000000" w14:paraId="00000193">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Shuai. I would think that type 2 would be suitable with NPN.</w:t>
      </w:r>
    </w:p>
    <w:p w:rsidR="00000000" w:rsidDel="00000000" w:rsidP="00000000" w:rsidRDefault="00000000" w:rsidRPr="00000000" w14:paraId="00000194">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In Imed's document, if only one UE is in an MNO network, how can you get end-to-end QoS?</w:t>
      </w:r>
    </w:p>
    <w:p w:rsidR="00000000" w:rsidDel="00000000" w:rsidP="00000000" w:rsidRDefault="00000000" w:rsidRPr="00000000" w14:paraId="00000195">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I’ll answer next week.</w:t>
      </w:r>
    </w:p>
    <w:p w:rsidR="00000000" w:rsidDel="00000000" w:rsidP="00000000" w:rsidRDefault="00000000" w:rsidRPr="00000000" w14:paraId="0000019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7">
      <w:pPr>
        <w:rPr>
          <w:rFonts w:ascii="Arial" w:cs="Arial" w:eastAsia="Arial" w:hAnsi="Arial"/>
          <w:sz w:val="22"/>
          <w:szCs w:val="22"/>
        </w:rPr>
      </w:pPr>
      <w:r w:rsidDel="00000000" w:rsidR="00000000" w:rsidRPr="00000000">
        <w:rPr>
          <w:rtl w:val="0"/>
        </w:rPr>
      </w:r>
    </w:p>
    <w:tbl>
      <w:tblPr>
        <w:tblStyle w:val="Table17"/>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8">
            <w:pPr>
              <w:rPr>
                <w:rFonts w:ascii="Montserrat" w:cs="Montserrat" w:eastAsia="Montserrat" w:hAnsi="Montserrat"/>
                <w:color w:val="378acc"/>
                <w:sz w:val="21"/>
                <w:szCs w:val="21"/>
              </w:rPr>
            </w:pPr>
            <w:hyperlink r:id="rId47">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14:08:17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9B">
            <w:pPr>
              <w:rPr>
                <w:rFonts w:ascii="Montserrat" w:cs="Montserrat" w:eastAsia="Montserrat" w:hAnsi="Montserrat"/>
                <w:color w:val="378acc"/>
                <w:sz w:val="21"/>
                <w:szCs w:val="21"/>
              </w:rPr>
            </w:pPr>
            <w:hyperlink r:id="rId48">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9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9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15:19:48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E">
            <w:pPr>
              <w:rPr>
                <w:rFonts w:ascii="Montserrat" w:cs="Montserrat" w:eastAsia="Montserrat" w:hAnsi="Montserrat"/>
                <w:color w:val="378acc"/>
                <w:sz w:val="21"/>
                <w:szCs w:val="21"/>
              </w:rPr>
            </w:pPr>
            <w:hyperlink r:id="rId49">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Zhao, Shuai &lt;shuai.zhao@INTEL.COM&gt;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16:05:24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1">
            <w:pPr>
              <w:rPr>
                <w:rFonts w:ascii="Montserrat" w:cs="Montserrat" w:eastAsia="Montserrat" w:hAnsi="Montserrat"/>
                <w:color w:val="378acc"/>
                <w:sz w:val="21"/>
                <w:szCs w:val="21"/>
              </w:rPr>
            </w:pPr>
            <w:hyperlink r:id="rId50">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16:17:13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4">
            <w:pPr>
              <w:rPr>
                <w:rFonts w:ascii="Montserrat" w:cs="Montserrat" w:eastAsia="Montserrat" w:hAnsi="Montserrat"/>
                <w:color w:val="378acc"/>
                <w:sz w:val="21"/>
                <w:szCs w:val="21"/>
              </w:rPr>
            </w:pPr>
            <w:hyperlink r:id="rId51">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Zhao, Shuai &lt;shuai.zhao@INTEL.COM&gt;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16:33:27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7">
            <w:pPr>
              <w:rPr>
                <w:rFonts w:ascii="Montserrat" w:cs="Montserrat" w:eastAsia="Montserrat" w:hAnsi="Montserrat"/>
                <w:color w:val="378acc"/>
                <w:sz w:val="21"/>
                <w:szCs w:val="21"/>
              </w:rPr>
            </w:pPr>
            <w:hyperlink r:id="rId52">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Song XU &lt;xusong@MIGU.CHINAMOBILE.COM&gt;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Sat, 9 Apr 2022 01:00:14 +0800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A">
            <w:pPr>
              <w:rPr>
                <w:rFonts w:ascii="Montserrat" w:cs="Montserrat" w:eastAsia="Montserrat" w:hAnsi="Montserrat"/>
                <w:color w:val="378acc"/>
                <w:sz w:val="21"/>
                <w:szCs w:val="21"/>
              </w:rPr>
            </w:pPr>
            <w:hyperlink r:id="rId53">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A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09:44:57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D">
            <w:pPr>
              <w:rPr>
                <w:rFonts w:ascii="Montserrat" w:cs="Montserrat" w:eastAsia="Montserrat" w:hAnsi="Montserrat"/>
                <w:color w:val="378acc"/>
                <w:sz w:val="21"/>
                <w:szCs w:val="21"/>
              </w:rPr>
            </w:pPr>
            <w:hyperlink r:id="rId54">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A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09:57:39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B0">
            <w:pPr>
              <w:rPr>
                <w:rFonts w:ascii="Montserrat" w:cs="Montserrat" w:eastAsia="Montserrat" w:hAnsi="Montserrat"/>
                <w:color w:val="378acc"/>
                <w:sz w:val="21"/>
                <w:szCs w:val="21"/>
              </w:rPr>
            </w:pPr>
            <w:hyperlink r:id="rId55">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B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Zhao, Shuai &lt;shuai.zhao@INTEL.COM&gt;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B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13:53:30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3">
            <w:pPr>
              <w:rPr>
                <w:rFonts w:ascii="Montserrat" w:cs="Montserrat" w:eastAsia="Montserrat" w:hAnsi="Montserrat"/>
                <w:color w:val="378acc"/>
                <w:sz w:val="21"/>
                <w:szCs w:val="21"/>
              </w:rPr>
            </w:pPr>
            <w:hyperlink r:id="rId56">
              <w:r w:rsidDel="00000000" w:rsidR="00000000" w:rsidRPr="00000000">
                <w:rPr>
                  <w:rFonts w:ascii="Montserrat" w:cs="Montserrat" w:eastAsia="Montserrat" w:hAnsi="Montserrat"/>
                  <w:color w:val="378acc"/>
                  <w:sz w:val="21"/>
                  <w:szCs w:val="21"/>
                  <w:rtl w:val="0"/>
                </w:rPr>
                <w:t xml:space="preserve">Re: [10.5, S4-220378, Block A, 8-Apr, 15:00 CEST] Considerations on WebRTC QoS architecture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15:03:43 +0000</w:t>
            </w:r>
          </w:p>
        </w:tc>
      </w:tr>
    </w:tbl>
    <w:p w:rsidR="00000000" w:rsidDel="00000000" w:rsidP="00000000" w:rsidRDefault="00000000" w:rsidRPr="00000000" w14:paraId="000001B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8">
      <w:pPr>
        <w:rPr>
          <w:rFonts w:ascii="Arial" w:cs="Arial" w:eastAsia="Arial" w:hAnsi="Arial"/>
        </w:rPr>
      </w:pPr>
      <w:r w:rsidDel="00000000" w:rsidR="00000000" w:rsidRPr="00000000">
        <w:rPr>
          <w:rFonts w:ascii="Arial" w:cs="Arial" w:eastAsia="Arial" w:hAnsi="Arial"/>
          <w:sz w:val="22"/>
          <w:szCs w:val="22"/>
          <w:rtl w:val="0"/>
        </w:rPr>
        <w:t xml:space="preserve">Decision: Revised into 511.</w:t>
      </w:r>
      <w:r w:rsidDel="00000000" w:rsidR="00000000" w:rsidRPr="00000000">
        <w:rPr>
          <w:rtl w:val="0"/>
        </w:rPr>
      </w:r>
    </w:p>
    <w:p w:rsidR="00000000" w:rsidDel="00000000" w:rsidP="00000000" w:rsidRDefault="00000000" w:rsidRPr="00000000" w14:paraId="000001B9">
      <w:pPr>
        <w:rPr>
          <w:rFonts w:ascii="Arial" w:cs="Arial" w:eastAsia="Arial" w:hAnsi="Arial"/>
        </w:rPr>
      </w:pPr>
      <w:r w:rsidDel="00000000" w:rsidR="00000000" w:rsidRPr="00000000">
        <w:rPr>
          <w:rtl w:val="0"/>
        </w:rPr>
      </w:r>
    </w:p>
    <w:tbl>
      <w:tblPr>
        <w:tblStyle w:val="Table1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BA">
            <w:pPr>
              <w:widowControl w:val="0"/>
              <w:spacing w:line="276" w:lineRule="auto"/>
              <w:rPr>
                <w:rFonts w:ascii="Arial" w:cs="Arial" w:eastAsia="Arial" w:hAnsi="Arial"/>
              </w:rPr>
            </w:pPr>
            <w:hyperlink r:id="rId57">
              <w:r w:rsidDel="00000000" w:rsidR="00000000" w:rsidRPr="00000000">
                <w:rPr>
                  <w:rFonts w:ascii="Arial" w:cs="Arial" w:eastAsia="Arial" w:hAnsi="Arial"/>
                  <w:b w:val="1"/>
                  <w:color w:val="1155cc"/>
                  <w:sz w:val="16"/>
                  <w:szCs w:val="16"/>
                  <w:u w:val="single"/>
                  <w:rtl w:val="0"/>
                </w:rPr>
                <w:t xml:space="preserve">S4-220511</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BB">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Considerations on WebRTC QoS architecture</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BC">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Qualcomm Technologies Ireland</w:t>
            </w:r>
            <w:r w:rsidDel="00000000" w:rsidR="00000000" w:rsidRPr="00000000">
              <w:rPr>
                <w:rtl w:val="0"/>
              </w:rPr>
            </w:r>
          </w:p>
        </w:tc>
      </w:tr>
    </w:tbl>
    <w:p w:rsidR="00000000" w:rsidDel="00000000" w:rsidP="00000000" w:rsidRDefault="00000000" w:rsidRPr="00000000" w14:paraId="000001BD">
      <w:pPr>
        <w:rPr>
          <w:rFonts w:ascii="Arial" w:cs="Arial" w:eastAsia="Arial" w:hAnsi="Arial"/>
        </w:rPr>
      </w:pPr>
      <w:r w:rsidDel="00000000" w:rsidR="00000000" w:rsidRPr="00000000">
        <w:rPr>
          <w:rtl w:val="0"/>
        </w:rPr>
      </w:r>
    </w:p>
    <w:p w:rsidR="00000000" w:rsidDel="00000000" w:rsidP="00000000" w:rsidRDefault="00000000" w:rsidRPr="00000000" w14:paraId="000001BE">
      <w:pPr>
        <w:rPr>
          <w:rFonts w:ascii="Arial" w:cs="Arial" w:eastAsia="Arial" w:hAnsi="Arial"/>
        </w:rPr>
      </w:pPr>
      <w:r w:rsidDel="00000000" w:rsidR="00000000" w:rsidRPr="00000000">
        <w:rPr>
          <w:rtl w:val="0"/>
        </w:rPr>
      </w:r>
    </w:p>
    <w:tbl>
      <w:tblPr>
        <w:tblStyle w:val="Table19"/>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39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F">
            <w:pPr>
              <w:rPr>
                <w:rFonts w:ascii="Montserrat" w:cs="Montserrat" w:eastAsia="Montserrat" w:hAnsi="Montserrat"/>
                <w:color w:val="378acc"/>
                <w:sz w:val="21"/>
                <w:szCs w:val="21"/>
              </w:rPr>
            </w:pPr>
            <w:hyperlink r:id="rId58">
              <w:r w:rsidDel="00000000" w:rsidR="00000000" w:rsidRPr="00000000">
                <w:rPr>
                  <w:rFonts w:ascii="Montserrat" w:cs="Montserrat" w:eastAsia="Montserrat" w:hAnsi="Montserrat"/>
                  <w:color w:val="378acc"/>
                  <w:sz w:val="21"/>
                  <w:szCs w:val="21"/>
                  <w:rtl w:val="0"/>
                </w:rPr>
                <w:t xml:space="preserve">[iRTCW] Draft contribution 511</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C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Imed Bouazizi &lt;BOUAZIZI@QTI.QUALCOMM.COM&gt;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C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23:55:16 +0000</w:t>
            </w:r>
          </w:p>
        </w:tc>
      </w:tr>
      <w:tr>
        <w:trPr>
          <w:cantSplit w:val="0"/>
          <w:trHeight w:val="39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C2">
            <w:pPr>
              <w:rPr>
                <w:rFonts w:ascii="Montserrat" w:cs="Montserrat" w:eastAsia="Montserrat" w:hAnsi="Montserrat"/>
                <w:color w:val="378acc"/>
                <w:sz w:val="21"/>
                <w:szCs w:val="21"/>
              </w:rPr>
            </w:pPr>
            <w:hyperlink r:id="rId59">
              <w:r w:rsidDel="00000000" w:rsidR="00000000" w:rsidRPr="00000000">
                <w:rPr>
                  <w:rFonts w:ascii="Montserrat" w:cs="Montserrat" w:eastAsia="Montserrat" w:hAnsi="Montserrat"/>
                  <w:color w:val="378acc"/>
                  <w:sz w:val="21"/>
                  <w:szCs w:val="21"/>
                  <w:rtl w:val="0"/>
                </w:rPr>
                <w:t xml:space="preserve">Re: [iRTCW] Draft contribution 511</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C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C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12:14:03 +0900</w:t>
            </w:r>
          </w:p>
        </w:tc>
      </w:tr>
    </w:tbl>
    <w:p w:rsidR="00000000" w:rsidDel="00000000" w:rsidP="00000000" w:rsidRDefault="00000000" w:rsidRPr="00000000" w14:paraId="000001C5">
      <w:pPr>
        <w:rPr>
          <w:rFonts w:ascii="Arial" w:cs="Arial" w:eastAsia="Arial" w:hAnsi="Arial"/>
        </w:rPr>
      </w:pPr>
      <w:r w:rsidDel="00000000" w:rsidR="00000000" w:rsidRPr="00000000">
        <w:rPr>
          <w:rtl w:val="0"/>
        </w:rPr>
      </w:r>
    </w:p>
    <w:p w:rsidR="00000000" w:rsidDel="00000000" w:rsidP="00000000" w:rsidRDefault="00000000" w:rsidRPr="00000000" w14:paraId="000001C6">
      <w:pPr>
        <w:rPr>
          <w:rFonts w:ascii="Arial" w:cs="Arial" w:eastAsia="Arial" w:hAnsi="Arial"/>
        </w:rPr>
      </w:pPr>
      <w:r w:rsidDel="00000000" w:rsidR="00000000" w:rsidRPr="00000000">
        <w:rPr>
          <w:rFonts w:ascii="Arial" w:cs="Arial" w:eastAsia="Arial" w:hAnsi="Arial"/>
          <w:sz w:val="22"/>
          <w:szCs w:val="22"/>
          <w:rtl w:val="0"/>
        </w:rPr>
        <w:t xml:space="preserve">Decision: Revised into 519.</w:t>
      </w:r>
      <w:r w:rsidDel="00000000" w:rsidR="00000000" w:rsidRPr="00000000">
        <w:rPr>
          <w:rtl w:val="0"/>
        </w:rPr>
      </w:r>
    </w:p>
    <w:p w:rsidR="00000000" w:rsidDel="00000000" w:rsidP="00000000" w:rsidRDefault="00000000" w:rsidRPr="00000000" w14:paraId="000001C7">
      <w:pPr>
        <w:rPr>
          <w:rFonts w:ascii="Arial" w:cs="Arial" w:eastAsia="Arial" w:hAnsi="Arial"/>
        </w:rPr>
      </w:pPr>
      <w:r w:rsidDel="00000000" w:rsidR="00000000" w:rsidRPr="00000000">
        <w:rPr>
          <w:rtl w:val="0"/>
        </w:rPr>
      </w:r>
    </w:p>
    <w:tbl>
      <w:tblPr>
        <w:tblStyle w:val="Table2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C8">
            <w:pPr>
              <w:widowControl w:val="0"/>
              <w:spacing w:line="276" w:lineRule="auto"/>
              <w:rPr>
                <w:rFonts w:ascii="Arial" w:cs="Arial" w:eastAsia="Arial" w:hAnsi="Arial"/>
              </w:rPr>
            </w:pPr>
            <w:hyperlink r:id="rId60">
              <w:r w:rsidDel="00000000" w:rsidR="00000000" w:rsidRPr="00000000">
                <w:rPr>
                  <w:rFonts w:ascii="Arial" w:cs="Arial" w:eastAsia="Arial" w:hAnsi="Arial"/>
                  <w:b w:val="1"/>
                  <w:color w:val="1155cc"/>
                  <w:sz w:val="16"/>
                  <w:szCs w:val="16"/>
                  <w:u w:val="single"/>
                  <w:rtl w:val="0"/>
                </w:rPr>
                <w:t xml:space="preserve">S4-220519</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C9">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Considerations on WebRTC QoS architecture</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CA">
            <w:pPr>
              <w:widowControl w:val="0"/>
              <w:spacing w:line="276" w:lineRule="auto"/>
              <w:rPr>
                <w:rFonts w:ascii="Arial" w:cs="Arial" w:eastAsia="Arial" w:hAnsi="Arial"/>
              </w:rPr>
            </w:pPr>
            <w:r w:rsidDel="00000000" w:rsidR="00000000" w:rsidRPr="00000000">
              <w:rPr>
                <w:rFonts w:ascii="Arial" w:cs="Arial" w:eastAsia="Arial" w:hAnsi="Arial"/>
                <w:sz w:val="16"/>
                <w:szCs w:val="16"/>
                <w:rtl w:val="0"/>
              </w:rPr>
              <w:t xml:space="preserve">Qualcomm Technologies Ireland</w:t>
            </w:r>
            <w:r w:rsidDel="00000000" w:rsidR="00000000" w:rsidRPr="00000000">
              <w:rPr>
                <w:rtl w:val="0"/>
              </w:rPr>
            </w:r>
          </w:p>
        </w:tc>
      </w:tr>
    </w:tbl>
    <w:p w:rsidR="00000000" w:rsidDel="00000000" w:rsidP="00000000" w:rsidRDefault="00000000" w:rsidRPr="00000000" w14:paraId="000001CB">
      <w:pPr>
        <w:rPr>
          <w:rFonts w:ascii="Arial" w:cs="Arial" w:eastAsia="Arial" w:hAnsi="Arial"/>
        </w:rPr>
      </w:pPr>
      <w:r w:rsidDel="00000000" w:rsidR="00000000" w:rsidRPr="00000000">
        <w:rPr>
          <w:rtl w:val="0"/>
        </w:rPr>
      </w:r>
    </w:p>
    <w:p w:rsidR="00000000" w:rsidDel="00000000" w:rsidP="00000000" w:rsidRDefault="00000000" w:rsidRPr="00000000" w14:paraId="000001CC">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 without presentation, for inclusion into the PD.</w:t>
      </w:r>
    </w:p>
    <w:p w:rsidR="00000000" w:rsidDel="00000000" w:rsidP="00000000" w:rsidRDefault="00000000" w:rsidRPr="00000000" w14:paraId="000001C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rPr>
          <w:rFonts w:ascii="Arial" w:cs="Arial" w:eastAsia="Arial" w:hAnsi="Arial"/>
        </w:rPr>
      </w:pPr>
      <w:r w:rsidDel="00000000" w:rsidR="00000000" w:rsidRPr="00000000">
        <w:rPr>
          <w:rtl w:val="0"/>
        </w:rPr>
      </w:r>
    </w:p>
    <w:p w:rsidR="00000000" w:rsidDel="00000000" w:rsidP="00000000" w:rsidRDefault="00000000" w:rsidRPr="00000000" w14:paraId="000001CF">
      <w:pPr>
        <w:rPr>
          <w:rFonts w:ascii="Arial" w:cs="Arial" w:eastAsia="Arial" w:hAnsi="Arial"/>
        </w:rPr>
      </w:pPr>
      <w:r w:rsidDel="00000000" w:rsidR="00000000" w:rsidRPr="00000000">
        <w:rPr>
          <w:rtl w:val="0"/>
        </w:rPr>
      </w:r>
    </w:p>
    <w:tbl>
      <w:tblPr>
        <w:tblStyle w:val="Table2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61">
              <w:r w:rsidDel="00000000" w:rsidR="00000000" w:rsidRPr="00000000">
                <w:rPr>
                  <w:rFonts w:ascii="Arial" w:cs="Arial" w:eastAsia="Arial" w:hAnsi="Arial"/>
                  <w:b w:val="1"/>
                  <w:color w:val="0000ff"/>
                  <w:sz w:val="16"/>
                  <w:szCs w:val="16"/>
                  <w:u w:val="single"/>
                  <w:rtl w:val="0"/>
                </w:rPr>
                <w:t xml:space="preserve">S4-220417</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Time &amp; Work Plan for WI iRTCW</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Facebook Japan K.K.</w:t>
            </w:r>
            <w:r w:rsidDel="00000000" w:rsidR="00000000" w:rsidRPr="00000000">
              <w:rPr>
                <w:rtl w:val="0"/>
              </w:rPr>
            </w:r>
          </w:p>
        </w:tc>
      </w:tr>
    </w:tbl>
    <w:p w:rsidR="00000000" w:rsidDel="00000000" w:rsidP="00000000" w:rsidRDefault="00000000" w:rsidRPr="00000000" w14:paraId="000001D3">
      <w:pPr>
        <w:rPr>
          <w:rFonts w:ascii="Arial" w:cs="Arial" w:eastAsia="Arial" w:hAnsi="Arial"/>
        </w:rPr>
      </w:pPr>
      <w:r w:rsidDel="00000000" w:rsidR="00000000" w:rsidRPr="00000000">
        <w:rPr>
          <w:rtl w:val="0"/>
        </w:rPr>
      </w:r>
    </w:p>
    <w:p w:rsidR="00000000" w:rsidDel="00000000" w:rsidP="00000000" w:rsidRDefault="00000000" w:rsidRPr="00000000" w14:paraId="000001D4">
      <w:pPr>
        <w:rPr>
          <w:rFonts w:ascii="Arial" w:cs="Arial" w:eastAsia="Arial" w:hAnsi="Arial"/>
        </w:rPr>
      </w:pPr>
      <w:r w:rsidDel="00000000" w:rsidR="00000000" w:rsidRPr="00000000">
        <w:rPr>
          <w:rFonts w:ascii="Arial" w:cs="Arial" w:eastAsia="Arial" w:hAnsi="Arial"/>
          <w:rtl w:val="0"/>
        </w:rPr>
        <w:t xml:space="preserve">No comments received via email.  Agreed.</w:t>
      </w:r>
    </w:p>
    <w:p w:rsidR="00000000" w:rsidDel="00000000" w:rsidP="00000000" w:rsidRDefault="00000000" w:rsidRPr="00000000" w14:paraId="000001D5">
      <w:pPr>
        <w:rPr>
          <w:rFonts w:ascii="Arial" w:cs="Arial" w:eastAsia="Arial" w:hAnsi="Arial"/>
        </w:rPr>
      </w:pPr>
      <w:r w:rsidDel="00000000" w:rsidR="00000000" w:rsidRPr="00000000">
        <w:rPr>
          <w:rFonts w:ascii="Arial" w:cs="Arial" w:eastAsia="Arial" w:hAnsi="Arial"/>
          <w:rtl w:val="0"/>
        </w:rPr>
        <w:t xml:space="preserve">Send to closing plenary agenda item 15.3 (Block A plenary)</w:t>
      </w:r>
    </w:p>
    <w:p w:rsidR="00000000" w:rsidDel="00000000" w:rsidP="00000000" w:rsidRDefault="00000000" w:rsidRPr="00000000" w14:paraId="000001D6">
      <w:pPr>
        <w:rPr>
          <w:rFonts w:ascii="Arial" w:cs="Arial" w:eastAsia="Arial" w:hAnsi="Arial"/>
        </w:rPr>
      </w:pPr>
      <w:r w:rsidDel="00000000" w:rsidR="00000000" w:rsidRPr="00000000">
        <w:rPr>
          <w:rtl w:val="0"/>
        </w:rPr>
      </w:r>
    </w:p>
    <w:p w:rsidR="00000000" w:rsidDel="00000000" w:rsidP="00000000" w:rsidRDefault="00000000" w:rsidRPr="00000000" w14:paraId="000001D7">
      <w:pPr>
        <w:rPr>
          <w:rFonts w:ascii="Arial" w:cs="Arial" w:eastAsia="Arial" w:hAnsi="Arial"/>
        </w:rPr>
      </w:pPr>
      <w:r w:rsidDel="00000000" w:rsidR="00000000" w:rsidRPr="00000000">
        <w:rPr>
          <w:rtl w:val="0"/>
        </w:rPr>
      </w:r>
    </w:p>
    <w:tbl>
      <w:tblPr>
        <w:tblStyle w:val="Table22"/>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390"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62">
              <w:r w:rsidDel="00000000" w:rsidR="00000000" w:rsidRPr="00000000">
                <w:rPr>
                  <w:rFonts w:ascii="Arial" w:cs="Arial" w:eastAsia="Arial" w:hAnsi="Arial"/>
                  <w:b w:val="1"/>
                  <w:color w:val="0000ff"/>
                  <w:sz w:val="16"/>
                  <w:szCs w:val="16"/>
                  <w:u w:val="single"/>
                  <w:rtl w:val="0"/>
                </w:rPr>
                <w:t xml:space="preserve">S4-220477</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Discussion on cross layer optimization for immersive real-time communication</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Qualcomm Tech. Netherlands B.V</w:t>
            </w:r>
            <w:r w:rsidDel="00000000" w:rsidR="00000000" w:rsidRPr="00000000">
              <w:rPr>
                <w:rtl w:val="0"/>
              </w:rPr>
            </w:r>
          </w:p>
        </w:tc>
      </w:tr>
    </w:tbl>
    <w:p w:rsidR="00000000" w:rsidDel="00000000" w:rsidP="00000000" w:rsidRDefault="00000000" w:rsidRPr="00000000" w14:paraId="000001DB">
      <w:pPr>
        <w:rPr>
          <w:rFonts w:ascii="Arial" w:cs="Arial" w:eastAsia="Arial" w:hAnsi="Arial"/>
        </w:rPr>
      </w:pPr>
      <w:r w:rsidDel="00000000" w:rsidR="00000000" w:rsidRPr="00000000">
        <w:rPr>
          <w:rtl w:val="0"/>
        </w:rPr>
      </w:r>
    </w:p>
    <w:tbl>
      <w:tblPr>
        <w:tblStyle w:val="Table23"/>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DC">
            <w:pPr>
              <w:rPr>
                <w:rFonts w:ascii="Montserrat" w:cs="Montserrat" w:eastAsia="Montserrat" w:hAnsi="Montserrat"/>
                <w:color w:val="378acc"/>
                <w:sz w:val="21"/>
                <w:szCs w:val="21"/>
              </w:rPr>
            </w:pPr>
            <w:hyperlink r:id="rId63">
              <w:r w:rsidDel="00000000" w:rsidR="00000000" w:rsidRPr="00000000">
                <w:rPr>
                  <w:rFonts w:ascii="Montserrat" w:cs="Montserrat" w:eastAsia="Montserrat" w:hAnsi="Montserrat"/>
                  <w:color w:val="378acc"/>
                  <w:sz w:val="21"/>
                  <w:szCs w:val="21"/>
                  <w:rtl w:val="0"/>
                </w:rPr>
                <w:t xml:space="preserve">[10.5,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D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D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11:39:03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DF">
            <w:pPr>
              <w:rPr>
                <w:rFonts w:ascii="Montserrat" w:cs="Montserrat" w:eastAsia="Montserrat" w:hAnsi="Montserrat"/>
                <w:color w:val="378acc"/>
                <w:sz w:val="21"/>
                <w:szCs w:val="21"/>
              </w:rPr>
            </w:pPr>
            <w:hyperlink r:id="rId64">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14:56:18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2">
            <w:pPr>
              <w:rPr>
                <w:rFonts w:ascii="Montserrat" w:cs="Montserrat" w:eastAsia="Montserrat" w:hAnsi="Montserrat"/>
                <w:color w:val="378acc"/>
                <w:sz w:val="21"/>
                <w:szCs w:val="21"/>
              </w:rPr>
            </w:pPr>
            <w:hyperlink r:id="rId65">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Yong He &lt;yonghe@QTI.QUALCOMM.COM&gt;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15:50:52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5">
            <w:pPr>
              <w:rPr>
                <w:rFonts w:ascii="Montserrat" w:cs="Montserrat" w:eastAsia="Montserrat" w:hAnsi="Montserrat"/>
                <w:color w:val="378acc"/>
                <w:sz w:val="21"/>
                <w:szCs w:val="21"/>
              </w:rPr>
            </w:pPr>
            <w:hyperlink r:id="rId66">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Srinivas Gudumasu &lt;Srinivas.Gudumasu@INTERDIGITAL.COM&gt;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17:36:54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8">
            <w:pPr>
              <w:rPr>
                <w:rFonts w:ascii="Montserrat" w:cs="Montserrat" w:eastAsia="Montserrat" w:hAnsi="Montserrat"/>
                <w:color w:val="378acc"/>
                <w:sz w:val="21"/>
                <w:szCs w:val="21"/>
              </w:rPr>
            </w:pPr>
            <w:hyperlink r:id="rId67">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Yong He &lt;yonghe@QTI.QUALCOMM.COM&gt;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17:53:15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B">
            <w:pPr>
              <w:rPr>
                <w:rFonts w:ascii="Montserrat" w:cs="Montserrat" w:eastAsia="Montserrat" w:hAnsi="Montserrat"/>
                <w:color w:val="378acc"/>
                <w:sz w:val="21"/>
                <w:szCs w:val="21"/>
              </w:rPr>
            </w:pPr>
            <w:hyperlink r:id="rId68">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18:12:59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E">
            <w:pPr>
              <w:rPr>
                <w:rFonts w:ascii="Montserrat" w:cs="Montserrat" w:eastAsia="Montserrat" w:hAnsi="Montserrat"/>
                <w:color w:val="378acc"/>
                <w:sz w:val="21"/>
                <w:szCs w:val="21"/>
              </w:rPr>
            </w:pPr>
            <w:hyperlink r:id="rId69">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E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Yong He &lt;yonghe@QTI.QUALCOMM.COM&gt;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F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7 Apr 2022 18:41:29 +0000</w:t>
            </w:r>
          </w:p>
        </w:tc>
      </w:tr>
    </w:tbl>
    <w:p w:rsidR="00000000" w:rsidDel="00000000" w:rsidP="00000000" w:rsidRDefault="00000000" w:rsidRPr="00000000" w14:paraId="000001F1">
      <w:pPr>
        <w:rPr>
          <w:rFonts w:ascii="Arial" w:cs="Arial" w:eastAsia="Arial" w:hAnsi="Arial"/>
        </w:rPr>
      </w:pPr>
      <w:r w:rsidDel="00000000" w:rsidR="00000000" w:rsidRPr="00000000">
        <w:rPr>
          <w:rtl w:val="0"/>
        </w:rPr>
      </w:r>
    </w:p>
    <w:tbl>
      <w:tblPr>
        <w:tblStyle w:val="Table24"/>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F2">
            <w:pPr>
              <w:rPr>
                <w:rFonts w:ascii="Montserrat" w:cs="Montserrat" w:eastAsia="Montserrat" w:hAnsi="Montserrat"/>
                <w:color w:val="378acc"/>
                <w:sz w:val="21"/>
                <w:szCs w:val="21"/>
              </w:rPr>
            </w:pPr>
            <w:hyperlink r:id="rId70">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F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F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08:19:00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F5">
            <w:pPr>
              <w:rPr>
                <w:rFonts w:ascii="Montserrat" w:cs="Montserrat" w:eastAsia="Montserrat" w:hAnsi="Montserrat"/>
                <w:color w:val="378acc"/>
                <w:sz w:val="21"/>
                <w:szCs w:val="21"/>
              </w:rPr>
            </w:pPr>
            <w:hyperlink r:id="rId71">
              <w:r w:rsidDel="00000000" w:rsidR="00000000" w:rsidRPr="00000000">
                <w:rPr>
                  <w:rFonts w:ascii="Montserrat" w:cs="Montserrat" w:eastAsia="Montserrat" w:hAnsi="Montserrat"/>
                  <w:color w:val="378acc"/>
                  <w:sz w:val="21"/>
                  <w:szCs w:val="21"/>
                  <w:rtl w:val="0"/>
                </w:rPr>
                <w:t xml:space="preserve">Re: [10.5, S4-220477, Block A, 8-Apr, 15:00 CEST] Discussion on cross layer optimization for immersive real-time communication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F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Yong He &lt;yonghe@QTI.QUALCOMM.COM&gt;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F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14:32:47 +0000</w:t>
            </w:r>
          </w:p>
        </w:tc>
      </w:tr>
    </w:tbl>
    <w:p w:rsidR="00000000" w:rsidDel="00000000" w:rsidP="00000000" w:rsidRDefault="00000000" w:rsidRPr="00000000" w14:paraId="000001F8">
      <w:pPr>
        <w:rPr>
          <w:rFonts w:ascii="Arial" w:cs="Arial" w:eastAsia="Arial" w:hAnsi="Arial"/>
        </w:rPr>
      </w:pPr>
      <w:r w:rsidDel="00000000" w:rsidR="00000000" w:rsidRPr="00000000">
        <w:rPr>
          <w:rtl w:val="0"/>
        </w:rPr>
      </w:r>
    </w:p>
    <w:p w:rsidR="00000000" w:rsidDel="00000000" w:rsidP="00000000" w:rsidRDefault="00000000" w:rsidRPr="00000000" w14:paraId="000001F9">
      <w:pPr>
        <w:rPr>
          <w:rFonts w:ascii="Arial" w:cs="Arial" w:eastAsia="Arial" w:hAnsi="Arial"/>
        </w:rPr>
      </w:pPr>
      <w:r w:rsidDel="00000000" w:rsidR="00000000" w:rsidRPr="00000000">
        <w:rPr>
          <w:rtl w:val="0"/>
        </w:rPr>
      </w:r>
    </w:p>
    <w:p w:rsidR="00000000" w:rsidDel="00000000" w:rsidP="00000000" w:rsidRDefault="00000000" w:rsidRPr="00000000" w14:paraId="000001FA">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Yong He, Qualcomm</w:t>
      </w:r>
    </w:p>
    <w:p w:rsidR="00000000" w:rsidDel="00000000" w:rsidP="00000000" w:rsidRDefault="00000000" w:rsidRPr="00000000" w14:paraId="000001FB">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FC">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Yong: First category of comments is around where to discuss cross-layer optimization. Likely this discussion could move to 5G_RTP, when agreed. Also related to device APIs, maybe in iRTCW and maybe more generic in this technical area.</w:t>
      </w:r>
      <w:r w:rsidDel="00000000" w:rsidR="00000000" w:rsidRPr="00000000">
        <w:rPr>
          <w:rtl w:val="0"/>
        </w:rPr>
      </w:r>
    </w:p>
    <w:p w:rsidR="00000000" w:rsidDel="00000000" w:rsidP="00000000" w:rsidRDefault="00000000" w:rsidRPr="00000000" w14:paraId="000001FD">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Slight preference for 5G_RTP for cross-layer.</w:t>
      </w:r>
    </w:p>
    <w:p w:rsidR="00000000" w:rsidDel="00000000" w:rsidP="00000000" w:rsidRDefault="00000000" w:rsidRPr="00000000" w14:paraId="000001FE">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Yong: Second category of comments is around the right level of communication between MAC layer and RTP layer, and what kind of detailed information that could be exchanged. There was also some concern on relation to SA2 work and exposure, like the PDU Set information discussed in an LS to this meeting</w:t>
      </w:r>
    </w:p>
    <w:p w:rsidR="00000000" w:rsidDel="00000000" w:rsidP="00000000" w:rsidRDefault="00000000" w:rsidRPr="00000000" w14:paraId="000001FF">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Are there any discussions about the impact on audio?</w:t>
      </w:r>
    </w:p>
    <w:p w:rsidR="00000000" w:rsidDel="00000000" w:rsidP="00000000" w:rsidRDefault="00000000" w:rsidRPr="00000000" w14:paraId="00000200">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Yong: So far video only.</w:t>
      </w:r>
    </w:p>
    <w:p w:rsidR="00000000" w:rsidDel="00000000" w:rsidP="00000000" w:rsidRDefault="00000000" w:rsidRPr="00000000" w14:paraId="00000201">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On timing and sync with work in SA2, this is a study in SA2. Whatever the output, it is not normative. Maybe becoming normative in Rel-19 in SA2? We cannot consider current SA2 activities as normative work. We can get back to this.</w:t>
      </w:r>
    </w:p>
    <w:p w:rsidR="00000000" w:rsidDel="00000000" w:rsidP="00000000" w:rsidRDefault="00000000" w:rsidRPr="00000000" w14:paraId="00000202">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Qualcomm is following this work in SA2 and SA4 can consider what could be done here. Hopefully, SA2 will progress quickly. I don’t know if SA2 is able to do normative work in the same Release.</w:t>
      </w:r>
    </w:p>
    <w:p w:rsidR="00000000" w:rsidDel="00000000" w:rsidP="00000000" w:rsidRDefault="00000000" w:rsidRPr="00000000" w14:paraId="00000203">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Srinivas: On top of this, if we need detailed information exchange between MAC and RTP layers, how do we plan to do that?</w:t>
      </w:r>
    </w:p>
    <w:p w:rsidR="00000000" w:rsidDel="00000000" w:rsidP="00000000" w:rsidRDefault="00000000" w:rsidRPr="00000000" w14:paraId="00000204">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don’t know, we need to see how SA2 study progresses. Some of the PDU Set work need not affect SA4 on DL, but possibly on UL.</w:t>
      </w:r>
    </w:p>
    <w:p w:rsidR="00000000" w:rsidDel="00000000" w:rsidP="00000000" w:rsidRDefault="00000000" w:rsidRPr="00000000" w14:paraId="00000205">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Shuai: Which layer are we talking about for the cross-layer, we should capture that. My current understanding from SA2, they are working on DL, not only the UL. It is worth specifying which group is in scope for which layer.</w:t>
      </w:r>
    </w:p>
    <w:p w:rsidR="00000000" w:rsidDel="00000000" w:rsidP="00000000" w:rsidRDefault="00000000" w:rsidRPr="00000000" w14:paraId="00000206">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Given that MAC is layer 2, we may also need to involve RAN2. If I remember correctly, this is not the first attempt of cross-layer optimization. We had that many years ago, but that attempt failed. It may be too hard, but I’m willing to give it a try.</w:t>
      </w:r>
    </w:p>
    <w:p w:rsidR="00000000" w:rsidDel="00000000" w:rsidP="00000000" w:rsidRDefault="00000000" w:rsidRPr="00000000" w14:paraId="00000207">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Kyunghun: I think it was around 2018.</w:t>
      </w:r>
    </w:p>
    <w:p w:rsidR="00000000" w:rsidDel="00000000" w:rsidP="00000000" w:rsidRDefault="00000000" w:rsidRPr="00000000" w14:paraId="00000208">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Stefan D: Do we already have a settled protocol stack that we want to do the optimization across?</w:t>
      </w:r>
    </w:p>
    <w:p w:rsidR="00000000" w:rsidDel="00000000" w:rsidP="00000000" w:rsidRDefault="00000000" w:rsidRPr="00000000" w14:paraId="00000209">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We know the (3GPP) protocols below IP.</w:t>
      </w:r>
    </w:p>
    <w:p w:rsidR="00000000" w:rsidDel="00000000" w:rsidP="00000000" w:rsidRDefault="00000000" w:rsidRPr="00000000" w14:paraId="0000020A">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Stefan D: Those were there already from LTE?</w:t>
      </w:r>
    </w:p>
    <w:p w:rsidR="00000000" w:rsidDel="00000000" w:rsidP="00000000" w:rsidRDefault="00000000" w:rsidRPr="00000000" w14:paraId="0000020B">
      <w:pPr>
        <w:numPr>
          <w:ilvl w:val="0"/>
          <w:numId w:val="1"/>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From 3G, Rel-5. They may have changed since Rel-18.</w:t>
      </w:r>
    </w:p>
    <w:p w:rsidR="00000000" w:rsidDel="00000000" w:rsidP="00000000" w:rsidRDefault="00000000" w:rsidRPr="00000000" w14:paraId="0000020C">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Noted.</w:t>
      </w:r>
    </w:p>
    <w:p w:rsidR="00000000" w:rsidDel="00000000" w:rsidP="00000000" w:rsidRDefault="00000000" w:rsidRPr="00000000" w14:paraId="0000020D">
      <w:pPr>
        <w:rPr>
          <w:rFonts w:ascii="Arial" w:cs="Arial" w:eastAsia="Arial" w:hAnsi="Arial"/>
        </w:rPr>
      </w:pPr>
      <w:r w:rsidDel="00000000" w:rsidR="00000000" w:rsidRPr="00000000">
        <w:rPr>
          <w:rtl w:val="0"/>
        </w:rPr>
      </w:r>
    </w:p>
    <w:p w:rsidR="00000000" w:rsidDel="00000000" w:rsidP="00000000" w:rsidRDefault="00000000" w:rsidRPr="00000000" w14:paraId="0000020E">
      <w:pPr>
        <w:rPr>
          <w:rFonts w:ascii="Arial" w:cs="Arial" w:eastAsia="Arial" w:hAnsi="Arial"/>
        </w:rPr>
      </w:pPr>
      <w:r w:rsidDel="00000000" w:rsidR="00000000" w:rsidRPr="00000000">
        <w:rPr>
          <w:rtl w:val="0"/>
        </w:rPr>
      </w:r>
    </w:p>
    <w:p w:rsidR="00000000" w:rsidDel="00000000" w:rsidP="00000000" w:rsidRDefault="00000000" w:rsidRPr="00000000" w14:paraId="0000020F">
      <w:pPr>
        <w:pStyle w:val="Heading2"/>
        <w:rPr/>
      </w:pPr>
      <w:bookmarkStart w:colFirst="0" w:colLast="0" w:name="_2x6wyfb5moel" w:id="1"/>
      <w:bookmarkEnd w:id="1"/>
      <w:r w:rsidDel="00000000" w:rsidR="00000000" w:rsidRPr="00000000">
        <w:rPr>
          <w:rtl w:val="0"/>
        </w:rPr>
        <w:t xml:space="preserve">10.6 </w:t>
      </w:r>
      <w:r w:rsidDel="00000000" w:rsidR="00000000" w:rsidRPr="00000000">
        <w:rPr>
          <w:rtl w:val="0"/>
        </w:rPr>
        <w:t xml:space="preserve">FS_eiRTCW (Feasibility Study on the enhancements for immersive Real-time Communication for WebRTC)</w:t>
      </w: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Fonts w:ascii="Arial" w:cs="Arial" w:eastAsia="Arial" w:hAnsi="Arial"/>
          <w:b w:val="1"/>
          <w:color w:val="9900ff"/>
          <w:rtl w:val="0"/>
        </w:rPr>
        <w:t xml:space="preserve">April 11</w:t>
      </w:r>
      <w:r w:rsidDel="00000000" w:rsidR="00000000" w:rsidRPr="00000000">
        <w:rPr>
          <w:rtl w:val="0"/>
        </w:rPr>
      </w:r>
    </w:p>
    <w:p w:rsidR="00000000" w:rsidDel="00000000" w:rsidP="00000000" w:rsidRDefault="00000000" w:rsidRPr="00000000" w14:paraId="00000212">
      <w:pPr>
        <w:rPr/>
      </w:pPr>
      <w:r w:rsidDel="00000000" w:rsidR="00000000" w:rsidRPr="00000000">
        <w:rPr>
          <w:rtl w:val="0"/>
        </w:rPr>
      </w:r>
    </w:p>
    <w:tbl>
      <w:tblPr>
        <w:tblStyle w:val="Table2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2">
              <w:r w:rsidDel="00000000" w:rsidR="00000000" w:rsidRPr="00000000">
                <w:rPr>
                  <w:rFonts w:ascii="Arial" w:cs="Arial" w:eastAsia="Arial" w:hAnsi="Arial"/>
                  <w:b w:val="1"/>
                  <w:color w:val="0000ff"/>
                  <w:sz w:val="16"/>
                  <w:szCs w:val="16"/>
                  <w:u w:val="single"/>
                  <w:rtl w:val="0"/>
                </w:rPr>
                <w:t xml:space="preserve">S4-220420</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Proposal for FS eiRTCW</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NTT corporation</w:t>
            </w:r>
            <w:r w:rsidDel="00000000" w:rsidR="00000000" w:rsidRPr="00000000">
              <w:rPr>
                <w:rtl w:val="0"/>
              </w:rPr>
            </w:r>
          </w:p>
        </w:tc>
      </w:tr>
    </w:tbl>
    <w:p w:rsidR="00000000" w:rsidDel="00000000" w:rsidP="00000000" w:rsidRDefault="00000000" w:rsidRPr="00000000" w14:paraId="00000216">
      <w:pPr>
        <w:rPr/>
      </w:pPr>
      <w:r w:rsidDel="00000000" w:rsidR="00000000" w:rsidRPr="00000000">
        <w:rPr>
          <w:rtl w:val="0"/>
        </w:rPr>
      </w:r>
    </w:p>
    <w:tbl>
      <w:tblPr>
        <w:tblStyle w:val="Table26"/>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17">
            <w:pPr>
              <w:rPr>
                <w:rFonts w:ascii="Montserrat" w:cs="Montserrat" w:eastAsia="Montserrat" w:hAnsi="Montserrat"/>
                <w:color w:val="378acc"/>
                <w:sz w:val="21"/>
                <w:szCs w:val="21"/>
                <w:u w:val="single"/>
              </w:rPr>
            </w:pPr>
            <w:hyperlink r:id="rId73">
              <w:r w:rsidDel="00000000" w:rsidR="00000000" w:rsidRPr="00000000">
                <w:rPr>
                  <w:rFonts w:ascii="Montserrat" w:cs="Montserrat" w:eastAsia="Montserrat" w:hAnsi="Montserrat"/>
                  <w:color w:val="378acc"/>
                  <w:sz w:val="21"/>
                  <w:szCs w:val="21"/>
                  <w:u w:val="single"/>
                  <w:rtl w:val="0"/>
                </w:rPr>
                <w:t xml:space="preserve">[10.6, S4-220420, Block A, 11-Apr, 15:00 CEST] Proposal for FS eiRTCW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1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1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14:33:15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1A">
            <w:pPr>
              <w:rPr>
                <w:rFonts w:ascii="Montserrat" w:cs="Montserrat" w:eastAsia="Montserrat" w:hAnsi="Montserrat"/>
                <w:color w:val="378acc"/>
                <w:sz w:val="21"/>
                <w:szCs w:val="21"/>
              </w:rPr>
            </w:pPr>
            <w:hyperlink r:id="rId74">
              <w:r w:rsidDel="00000000" w:rsidR="00000000" w:rsidRPr="00000000">
                <w:rPr>
                  <w:rFonts w:ascii="Montserrat" w:cs="Montserrat" w:eastAsia="Montserrat" w:hAnsi="Montserrat"/>
                  <w:color w:val="378acc"/>
                  <w:sz w:val="21"/>
                  <w:szCs w:val="21"/>
                  <w:rtl w:val="0"/>
                </w:rPr>
                <w:t xml:space="preserve">Re: [10.6, S4-220420, Block A, 11-Apr, 15:00 CEST] Proposal for FS eiRTCW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1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1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8 Apr 2022 14:53:59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1D">
            <w:pPr>
              <w:rPr>
                <w:rFonts w:ascii="Montserrat" w:cs="Montserrat" w:eastAsia="Montserrat" w:hAnsi="Montserrat"/>
                <w:color w:val="378acc"/>
                <w:sz w:val="21"/>
                <w:szCs w:val="21"/>
              </w:rPr>
            </w:pPr>
            <w:hyperlink r:id="rId75">
              <w:r w:rsidDel="00000000" w:rsidR="00000000" w:rsidRPr="00000000">
                <w:rPr>
                  <w:rFonts w:ascii="Montserrat" w:cs="Montserrat" w:eastAsia="Montserrat" w:hAnsi="Montserrat"/>
                  <w:color w:val="378acc"/>
                  <w:sz w:val="21"/>
                  <w:szCs w:val="21"/>
                  <w:rtl w:val="0"/>
                </w:rPr>
                <w:t xml:space="preserve">Re: [10.6, S4-220420, Block A, 11-Apr, 15:00 CEST] Proposal for FS eiRTCW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1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Rihito Suzuki &lt;rihito.suzuki.sn@HCO.NTT.CO.JP&gt;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1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20:22:14 +0900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20">
            <w:pPr>
              <w:rPr>
                <w:rFonts w:ascii="Montserrat" w:cs="Montserrat" w:eastAsia="Montserrat" w:hAnsi="Montserrat"/>
                <w:color w:val="378acc"/>
                <w:sz w:val="21"/>
                <w:szCs w:val="21"/>
              </w:rPr>
            </w:pPr>
            <w:hyperlink r:id="rId76">
              <w:r w:rsidDel="00000000" w:rsidR="00000000" w:rsidRPr="00000000">
                <w:rPr>
                  <w:rFonts w:ascii="Montserrat" w:cs="Montserrat" w:eastAsia="Montserrat" w:hAnsi="Montserrat"/>
                  <w:color w:val="378acc"/>
                  <w:sz w:val="21"/>
                  <w:szCs w:val="21"/>
                  <w:rtl w:val="0"/>
                </w:rPr>
                <w:t xml:space="preserve">Re: [10.6, S4-220420, Block A, 11-Apr, 15:00 CEST] Proposal for FS eiRTCW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2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2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15:15:15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23">
            <w:pPr>
              <w:rPr>
                <w:rFonts w:ascii="Montserrat" w:cs="Montserrat" w:eastAsia="Montserrat" w:hAnsi="Montserrat"/>
                <w:color w:val="378acc"/>
                <w:sz w:val="21"/>
                <w:szCs w:val="21"/>
              </w:rPr>
            </w:pPr>
            <w:hyperlink r:id="rId77">
              <w:r w:rsidDel="00000000" w:rsidR="00000000" w:rsidRPr="00000000">
                <w:rPr>
                  <w:rFonts w:ascii="Montserrat" w:cs="Montserrat" w:eastAsia="Montserrat" w:hAnsi="Montserrat"/>
                  <w:color w:val="378acc"/>
                  <w:sz w:val="21"/>
                  <w:szCs w:val="21"/>
                  <w:rtl w:val="0"/>
                </w:rPr>
                <w:t xml:space="preserve">Re: [10.6, S4-220420, Block A, 11-Apr, 15:00 CEST] Proposal for FS eiRTCW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2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2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16:15:44 +0000</w:t>
            </w:r>
          </w:p>
        </w:tc>
      </w:tr>
    </w:tbl>
    <w:p w:rsidR="00000000" w:rsidDel="00000000" w:rsidP="00000000" w:rsidRDefault="00000000" w:rsidRPr="00000000" w14:paraId="00000226">
      <w:pPr>
        <w:rPr/>
      </w:pPr>
      <w:r w:rsidDel="00000000" w:rsidR="00000000" w:rsidRPr="00000000">
        <w:rPr>
          <w:rtl w:val="0"/>
        </w:rPr>
      </w:r>
    </w:p>
    <w:tbl>
      <w:tblPr>
        <w:tblStyle w:val="Table27"/>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21.739936955987"/>
        <w:gridCol w:w="3114.0319371116516"/>
        <w:gridCol w:w="3121.739936955987"/>
        <w:tblGridChange w:id="0">
          <w:tblGrid>
            <w:gridCol w:w="3121.739936955987"/>
            <w:gridCol w:w="3114.0319371116516"/>
            <w:gridCol w:w="3121.739936955987"/>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27">
            <w:pPr>
              <w:rPr>
                <w:rFonts w:ascii="Montserrat" w:cs="Montserrat" w:eastAsia="Montserrat" w:hAnsi="Montserrat"/>
                <w:color w:val="378acc"/>
                <w:sz w:val="21"/>
                <w:szCs w:val="21"/>
                <w:u w:val="single"/>
              </w:rPr>
            </w:pPr>
            <w:hyperlink r:id="rId78">
              <w:r w:rsidDel="00000000" w:rsidR="00000000" w:rsidRPr="00000000">
                <w:rPr>
                  <w:rFonts w:ascii="Montserrat" w:cs="Montserrat" w:eastAsia="Montserrat" w:hAnsi="Montserrat"/>
                  <w:color w:val="378acc"/>
                  <w:sz w:val="21"/>
                  <w:szCs w:val="21"/>
                  <w:u w:val="single"/>
                  <w:rtl w:val="0"/>
                </w:rPr>
                <w:t xml:space="preserve">Re: [10.6, S4-220420, Block A, 11-Apr, 15:00 CEST] Proposal for FS eiRTCW</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2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Rihito Suzuki &lt;rihito.suzuki.sn@HCO.NTT.CO.JP&gt;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2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13 Apr 2022 21:55:37 +0900</w:t>
            </w:r>
          </w:p>
        </w:tc>
      </w:tr>
    </w:tbl>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Presenter: Naotaka Morita, NTT</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Naotaka summarized the comments received on the mailing list.</w:t>
      </w:r>
    </w:p>
    <w:p w:rsidR="00000000" w:rsidDel="00000000" w:rsidP="00000000" w:rsidRDefault="00000000" w:rsidRPr="00000000" w14:paraId="000002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Imed’s comments over the mailing list were discussed (split between SI and WI work).</w:t>
      </w:r>
    </w:p>
    <w:p w:rsidR="00000000" w:rsidDel="00000000" w:rsidP="00000000" w:rsidRDefault="00000000" w:rsidRPr="00000000" w14:paraId="000002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Naotaka presented his proposal of splitting of work between SI and WI.</w:t>
      </w:r>
    </w:p>
    <w:p w:rsidR="00000000" w:rsidDel="00000000" w:rsidP="00000000" w:rsidRDefault="00000000" w:rsidRPr="00000000" w14:paraId="000002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Naotaka presented document 420.</w:t>
      </w:r>
    </w:p>
    <w:p w:rsidR="00000000" w:rsidDel="00000000" w:rsidP="00000000" w:rsidRDefault="00000000" w:rsidRPr="00000000" w14:paraId="000002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There were no comments on the proposal of the document. </w:t>
      </w:r>
    </w:p>
    <w:p w:rsidR="00000000" w:rsidDel="00000000" w:rsidP="00000000" w:rsidRDefault="00000000" w:rsidRPr="00000000" w14:paraId="000002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Imed commented that we should have flexibility on the arrangement of the sections of the permanent document based on the development of the work.</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r>
    </w:p>
    <w:tbl>
      <w:tblPr>
        <w:tblStyle w:val="Table2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7"/>
        <w:gridCol w:w="4992.53238203645"/>
        <w:gridCol w:w="2984.362932278772"/>
        <w:tblGridChange w:id="0">
          <w:tblGrid>
            <w:gridCol w:w="1380.6164967084037"/>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9">
              <w:r w:rsidDel="00000000" w:rsidR="00000000" w:rsidRPr="00000000">
                <w:rPr>
                  <w:rFonts w:ascii="Arial" w:cs="Arial" w:eastAsia="Arial" w:hAnsi="Arial"/>
                  <w:b w:val="1"/>
                  <w:color w:val="0000ff"/>
                  <w:sz w:val="16"/>
                  <w:szCs w:val="16"/>
                  <w:u w:val="single"/>
                  <w:rtl w:val="0"/>
                </w:rPr>
                <w:t xml:space="preserve">S4-220516</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FS_eiRTCW Permanent Document</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NTT corporation</w:t>
            </w:r>
            <w:r w:rsidDel="00000000" w:rsidR="00000000" w:rsidRPr="00000000">
              <w:rPr>
                <w:rtl w:val="0"/>
              </w:rPr>
            </w:r>
          </w:p>
        </w:tc>
      </w:tr>
    </w:tbl>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Naotaka Morita, NTT</w:t>
      </w:r>
    </w:p>
    <w:p w:rsidR="00000000" w:rsidDel="00000000" w:rsidP="00000000" w:rsidRDefault="00000000" w:rsidRPr="00000000" w14:paraId="0000023C">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r>
    </w:p>
    <w:tbl>
      <w:tblPr>
        <w:tblStyle w:val="Table2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7"/>
        <w:gridCol w:w="4992.53238203645"/>
        <w:gridCol w:w="2984.362932278772"/>
        <w:tblGridChange w:id="0">
          <w:tblGrid>
            <w:gridCol w:w="1380.6164967084037"/>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80">
              <w:r w:rsidDel="00000000" w:rsidR="00000000" w:rsidRPr="00000000">
                <w:rPr>
                  <w:rFonts w:ascii="Arial" w:cs="Arial" w:eastAsia="Arial" w:hAnsi="Arial"/>
                  <w:b w:val="1"/>
                  <w:color w:val="0000ff"/>
                  <w:sz w:val="16"/>
                  <w:szCs w:val="16"/>
                  <w:u w:val="single"/>
                  <w:rtl w:val="0"/>
                </w:rPr>
                <w:t xml:space="preserve">S4-220517</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Structuring work on iRTCW and FS_eiRTCW</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NTT corporation</w:t>
            </w:r>
            <w:r w:rsidDel="00000000" w:rsidR="00000000" w:rsidRPr="00000000">
              <w:rPr>
                <w:rtl w:val="0"/>
              </w:rPr>
            </w:r>
          </w:p>
        </w:tc>
      </w:tr>
    </w:tbl>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Naotaka Morita, NTT</w:t>
      </w:r>
    </w:p>
    <w:p w:rsidR="00000000" w:rsidDel="00000000" w:rsidP="00000000" w:rsidRDefault="00000000" w:rsidRPr="00000000" w14:paraId="00000244">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pStyle w:val="Heading2"/>
        <w:pageBreakBefore w:val="0"/>
        <w:rPr/>
      </w:pPr>
      <w:bookmarkStart w:colFirst="0" w:colLast="0" w:name="_i6ubcbpzfob4" w:id="2"/>
      <w:bookmarkEnd w:id="2"/>
      <w:r w:rsidDel="00000000" w:rsidR="00000000" w:rsidRPr="00000000">
        <w:rPr>
          <w:rtl w:val="0"/>
        </w:rPr>
        <w:t xml:space="preserve">10.7 Others including TEI</w:t>
      </w:r>
    </w:p>
    <w:p w:rsidR="00000000" w:rsidDel="00000000" w:rsidP="00000000" w:rsidRDefault="00000000" w:rsidRPr="00000000" w14:paraId="00000248">
      <w:pPr>
        <w:rPr/>
      </w:pPr>
      <w:r w:rsidDel="00000000" w:rsidR="00000000" w:rsidRPr="00000000">
        <w:rPr>
          <w:rFonts w:ascii="Arial" w:cs="Arial" w:eastAsia="Arial" w:hAnsi="Arial"/>
          <w:b w:val="1"/>
          <w:color w:val="9900ff"/>
          <w:rtl w:val="0"/>
        </w:rPr>
        <w:t xml:space="preserve">April 12</w:t>
      </w:r>
      <w:r w:rsidDel="00000000" w:rsidR="00000000" w:rsidRPr="00000000">
        <w:rPr>
          <w:rtl w:val="0"/>
        </w:rPr>
      </w:r>
    </w:p>
    <w:p w:rsidR="00000000" w:rsidDel="00000000" w:rsidP="00000000" w:rsidRDefault="00000000" w:rsidRPr="00000000" w14:paraId="00000249">
      <w:pPr>
        <w:rPr>
          <w:rFonts w:ascii="Arial" w:cs="Arial" w:eastAsia="Arial" w:hAnsi="Arial"/>
        </w:rPr>
      </w:pPr>
      <w:r w:rsidDel="00000000" w:rsidR="00000000" w:rsidRPr="00000000">
        <w:rPr>
          <w:rtl w:val="0"/>
        </w:rPr>
      </w:r>
    </w:p>
    <w:tbl>
      <w:tblPr>
        <w:tblStyle w:val="Table3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81">
              <w:r w:rsidDel="00000000" w:rsidR="00000000" w:rsidRPr="00000000">
                <w:rPr>
                  <w:rFonts w:ascii="Arial" w:cs="Arial" w:eastAsia="Arial" w:hAnsi="Arial"/>
                  <w:b w:val="1"/>
                  <w:color w:val="0000ff"/>
                  <w:sz w:val="16"/>
                  <w:szCs w:val="16"/>
                  <w:u w:val="single"/>
                  <w:rtl w:val="0"/>
                </w:rPr>
                <w:t xml:space="preserve">S4-220418</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Splitting TS 26.114 into Multiple Documents</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Facebook Japan K.K.</w:t>
            </w:r>
            <w:r w:rsidDel="00000000" w:rsidR="00000000" w:rsidRPr="00000000">
              <w:rPr>
                <w:rtl w:val="0"/>
              </w:rPr>
            </w:r>
          </w:p>
        </w:tc>
      </w:tr>
    </w:tbl>
    <w:p w:rsidR="00000000" w:rsidDel="00000000" w:rsidP="00000000" w:rsidRDefault="00000000" w:rsidRPr="00000000" w14:paraId="0000024D">
      <w:pPr>
        <w:rPr>
          <w:rFonts w:ascii="Arial" w:cs="Arial" w:eastAsia="Arial" w:hAnsi="Arial"/>
        </w:rPr>
      </w:pPr>
      <w:r w:rsidDel="00000000" w:rsidR="00000000" w:rsidRPr="00000000">
        <w:rPr>
          <w:rtl w:val="0"/>
        </w:rPr>
      </w:r>
    </w:p>
    <w:p w:rsidR="00000000" w:rsidDel="00000000" w:rsidP="00000000" w:rsidRDefault="00000000" w:rsidRPr="00000000" w14:paraId="0000024E">
      <w:pPr>
        <w:rPr>
          <w:rFonts w:ascii="Arial" w:cs="Arial" w:eastAsia="Arial" w:hAnsi="Arial"/>
        </w:rPr>
      </w:pPr>
      <w:r w:rsidDel="00000000" w:rsidR="00000000" w:rsidRPr="00000000">
        <w:rPr>
          <w:rtl w:val="0"/>
        </w:rPr>
      </w:r>
    </w:p>
    <w:p w:rsidR="00000000" w:rsidDel="00000000" w:rsidP="00000000" w:rsidRDefault="00000000" w:rsidRPr="00000000" w14:paraId="0000024F">
      <w:pPr>
        <w:rPr>
          <w:rFonts w:ascii="Arial" w:cs="Arial" w:eastAsia="Arial" w:hAnsi="Arial"/>
        </w:rPr>
      </w:pPr>
      <w:r w:rsidDel="00000000" w:rsidR="00000000" w:rsidRPr="00000000">
        <w:rPr>
          <w:rtl w:val="0"/>
        </w:rPr>
      </w:r>
    </w:p>
    <w:tbl>
      <w:tblPr>
        <w:tblStyle w:val="Table31"/>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0">
            <w:pPr>
              <w:rPr>
                <w:rFonts w:ascii="Montserrat" w:cs="Montserrat" w:eastAsia="Montserrat" w:hAnsi="Montserrat"/>
                <w:color w:val="378acc"/>
                <w:sz w:val="21"/>
                <w:szCs w:val="21"/>
              </w:rPr>
            </w:pPr>
            <w:hyperlink r:id="rId82">
              <w:r w:rsidDel="00000000" w:rsidR="00000000" w:rsidRPr="00000000">
                <w:rPr>
                  <w:rFonts w:ascii="Montserrat" w:cs="Montserrat" w:eastAsia="Montserrat" w:hAnsi="Montserrat"/>
                  <w:color w:val="378acc"/>
                  <w:sz w:val="21"/>
                  <w:szCs w:val="21"/>
                  <w:rtl w:val="0"/>
                </w:rPr>
                <w:t xml:space="preserve">[10.7,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17:45:49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3">
            <w:pPr>
              <w:rPr>
                <w:rFonts w:ascii="Montserrat" w:cs="Montserrat" w:eastAsia="Montserrat" w:hAnsi="Montserrat"/>
                <w:color w:val="378acc"/>
                <w:sz w:val="21"/>
                <w:szCs w:val="21"/>
              </w:rPr>
            </w:pPr>
            <w:hyperlink r:id="rId83">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08:24:53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6">
            <w:pPr>
              <w:rPr>
                <w:rFonts w:ascii="Montserrat" w:cs="Montserrat" w:eastAsia="Montserrat" w:hAnsi="Montserrat"/>
                <w:color w:val="378acc"/>
                <w:sz w:val="21"/>
                <w:szCs w:val="21"/>
              </w:rPr>
            </w:pPr>
            <w:hyperlink r:id="rId84">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12:46:48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9">
            <w:pPr>
              <w:rPr>
                <w:rFonts w:ascii="Montserrat" w:cs="Montserrat" w:eastAsia="Montserrat" w:hAnsi="Montserrat"/>
                <w:color w:val="378acc"/>
                <w:sz w:val="21"/>
                <w:szCs w:val="21"/>
              </w:rPr>
            </w:pPr>
            <w:hyperlink r:id="rId85">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13:28:44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C">
            <w:pPr>
              <w:rPr>
                <w:rFonts w:ascii="Montserrat" w:cs="Montserrat" w:eastAsia="Montserrat" w:hAnsi="Montserrat"/>
                <w:color w:val="378acc"/>
                <w:sz w:val="21"/>
                <w:szCs w:val="21"/>
              </w:rPr>
            </w:pPr>
            <w:hyperlink r:id="rId86">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Curcio, Igor (Nokia - FI/Tampere) &lt;igor.curcio@NOKIA.COM&gt;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5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13:35:02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F">
            <w:pPr>
              <w:rPr>
                <w:rFonts w:ascii="Montserrat" w:cs="Montserrat" w:eastAsia="Montserrat" w:hAnsi="Montserrat"/>
                <w:color w:val="378acc"/>
                <w:sz w:val="21"/>
                <w:szCs w:val="21"/>
                <w:u w:val="single"/>
              </w:rPr>
            </w:pPr>
            <w:hyperlink r:id="rId87">
              <w:r w:rsidDel="00000000" w:rsidR="00000000" w:rsidRPr="00000000">
                <w:rPr>
                  <w:rFonts w:ascii="Montserrat" w:cs="Montserrat" w:eastAsia="Montserrat" w:hAnsi="Montserrat"/>
                  <w:color w:val="378acc"/>
                  <w:sz w:val="21"/>
                  <w:szCs w:val="21"/>
                  <w:u w:val="single"/>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13:36:36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2">
            <w:pPr>
              <w:rPr>
                <w:rFonts w:ascii="Montserrat" w:cs="Montserrat" w:eastAsia="Montserrat" w:hAnsi="Montserrat"/>
                <w:color w:val="378acc"/>
                <w:sz w:val="21"/>
                <w:szCs w:val="21"/>
              </w:rPr>
            </w:pPr>
            <w:hyperlink r:id="rId88">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13:40:03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5">
            <w:pPr>
              <w:rPr>
                <w:rFonts w:ascii="Montserrat" w:cs="Montserrat" w:eastAsia="Montserrat" w:hAnsi="Montserrat"/>
                <w:color w:val="378acc"/>
                <w:sz w:val="21"/>
                <w:szCs w:val="21"/>
              </w:rPr>
            </w:pPr>
            <w:hyperlink r:id="rId89">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13:54:28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8">
            <w:pPr>
              <w:rPr>
                <w:rFonts w:ascii="Montserrat" w:cs="Montserrat" w:eastAsia="Montserrat" w:hAnsi="Montserrat"/>
                <w:color w:val="378acc"/>
                <w:sz w:val="21"/>
                <w:szCs w:val="21"/>
              </w:rPr>
            </w:pPr>
            <w:hyperlink r:id="rId90">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13:55:20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B">
            <w:pPr>
              <w:rPr>
                <w:rFonts w:ascii="Montserrat" w:cs="Montserrat" w:eastAsia="Montserrat" w:hAnsi="Montserrat"/>
                <w:color w:val="378acc"/>
                <w:sz w:val="21"/>
                <w:szCs w:val="21"/>
              </w:rPr>
            </w:pPr>
            <w:hyperlink r:id="rId91">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14:59:35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E">
            <w:pPr>
              <w:rPr>
                <w:rFonts w:ascii="Montserrat" w:cs="Montserrat" w:eastAsia="Montserrat" w:hAnsi="Montserrat"/>
                <w:color w:val="378acc"/>
                <w:sz w:val="21"/>
                <w:szCs w:val="21"/>
              </w:rPr>
            </w:pPr>
            <w:hyperlink r:id="rId92">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15:15:28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1">
            <w:pPr>
              <w:rPr>
                <w:rFonts w:ascii="Montserrat" w:cs="Montserrat" w:eastAsia="Montserrat" w:hAnsi="Montserrat"/>
                <w:color w:val="378acc"/>
                <w:sz w:val="21"/>
                <w:szCs w:val="21"/>
              </w:rPr>
            </w:pPr>
            <w:hyperlink r:id="rId93">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15:29:36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4">
            <w:pPr>
              <w:rPr>
                <w:rFonts w:ascii="Montserrat" w:cs="Montserrat" w:eastAsia="Montserrat" w:hAnsi="Montserrat"/>
                <w:color w:val="378acc"/>
                <w:sz w:val="21"/>
                <w:szCs w:val="21"/>
              </w:rPr>
            </w:pPr>
            <w:hyperlink r:id="rId94">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Gunnar Heikkilä &lt;gunnar.heikkila@ERICSSON.COM&gt;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16:05:55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7">
            <w:pPr>
              <w:rPr>
                <w:rFonts w:ascii="Montserrat" w:cs="Montserrat" w:eastAsia="Montserrat" w:hAnsi="Montserrat"/>
                <w:color w:val="378acc"/>
                <w:sz w:val="21"/>
                <w:szCs w:val="21"/>
              </w:rPr>
            </w:pPr>
            <w:hyperlink r:id="rId95">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16:28:15 +0000</w:t>
            </w:r>
          </w:p>
        </w:tc>
      </w:tr>
    </w:tbl>
    <w:p w:rsidR="00000000" w:rsidDel="00000000" w:rsidP="00000000" w:rsidRDefault="00000000" w:rsidRPr="00000000" w14:paraId="0000027A">
      <w:pPr>
        <w:rPr>
          <w:rFonts w:ascii="Arial" w:cs="Arial" w:eastAsia="Arial" w:hAnsi="Arial"/>
        </w:rPr>
      </w:pPr>
      <w:r w:rsidDel="00000000" w:rsidR="00000000" w:rsidRPr="00000000">
        <w:rPr>
          <w:rtl w:val="0"/>
        </w:rPr>
      </w:r>
    </w:p>
    <w:tbl>
      <w:tblPr>
        <w:tblStyle w:val="Table32"/>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21.739936955987"/>
        <w:gridCol w:w="3114.0319371116516"/>
        <w:gridCol w:w="3121.739936955987"/>
        <w:tblGridChange w:id="0">
          <w:tblGrid>
            <w:gridCol w:w="3121.739936955987"/>
            <w:gridCol w:w="3114.0319371116516"/>
            <w:gridCol w:w="3121.739936955987"/>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B">
            <w:pPr>
              <w:rPr>
                <w:rFonts w:ascii="Montserrat" w:cs="Montserrat" w:eastAsia="Montserrat" w:hAnsi="Montserrat"/>
                <w:color w:val="378acc"/>
                <w:sz w:val="21"/>
                <w:szCs w:val="21"/>
              </w:rPr>
            </w:pPr>
            <w:hyperlink r:id="rId96">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Stefan Döhla &lt;stefan.doehla@IIS.FRAUNHOFER.DE&gt;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13 Apr 2022 11:05:58 +0200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E">
            <w:pPr>
              <w:rPr>
                <w:rFonts w:ascii="Montserrat" w:cs="Montserrat" w:eastAsia="Montserrat" w:hAnsi="Montserrat"/>
                <w:color w:val="378acc"/>
                <w:sz w:val="21"/>
                <w:szCs w:val="21"/>
              </w:rPr>
            </w:pPr>
            <w:hyperlink r:id="rId97">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8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13 Apr 2022 14:08:35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81">
            <w:pPr>
              <w:rPr>
                <w:rFonts w:ascii="Montserrat" w:cs="Montserrat" w:eastAsia="Montserrat" w:hAnsi="Montserrat"/>
                <w:color w:val="378acc"/>
                <w:sz w:val="21"/>
                <w:szCs w:val="21"/>
              </w:rPr>
            </w:pPr>
            <w:hyperlink r:id="rId98">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8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8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13 Apr 2022 14:38:41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84">
            <w:pPr>
              <w:rPr>
                <w:rFonts w:ascii="Montserrat" w:cs="Montserrat" w:eastAsia="Montserrat" w:hAnsi="Montserrat"/>
                <w:color w:val="378acc"/>
                <w:sz w:val="21"/>
                <w:szCs w:val="21"/>
              </w:rPr>
            </w:pPr>
            <w:hyperlink r:id="rId99">
              <w:r w:rsidDel="00000000" w:rsidR="00000000" w:rsidRPr="00000000">
                <w:rPr>
                  <w:rFonts w:ascii="Montserrat" w:cs="Montserrat" w:eastAsia="Montserrat" w:hAnsi="Montserrat"/>
                  <w:color w:val="378acc"/>
                  <w:sz w:val="21"/>
                  <w:szCs w:val="21"/>
                  <w:rtl w:val="0"/>
                </w:rPr>
                <w:t xml:space="preserve">Re: [10.7, S4-220418, Block B, 12-Apr, 15:00 CEST] Splitting TS 26.114 into Multiple Documents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8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Kyunghun Jung &lt;kyunghun@FB.COM&gt;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8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13 Apr 2022 14:45:39 +0000</w:t>
            </w:r>
          </w:p>
        </w:tc>
      </w:tr>
    </w:tbl>
    <w:p w:rsidR="00000000" w:rsidDel="00000000" w:rsidP="00000000" w:rsidRDefault="00000000" w:rsidRPr="00000000" w14:paraId="00000287">
      <w:pPr>
        <w:rPr>
          <w:rFonts w:ascii="Arial" w:cs="Arial" w:eastAsia="Arial" w:hAnsi="Arial"/>
        </w:rPr>
      </w:pPr>
      <w:r w:rsidDel="00000000" w:rsidR="00000000" w:rsidRPr="00000000">
        <w:rPr>
          <w:rtl w:val="0"/>
        </w:rPr>
      </w:r>
    </w:p>
    <w:p w:rsidR="00000000" w:rsidDel="00000000" w:rsidP="00000000" w:rsidRDefault="00000000" w:rsidRPr="00000000" w14:paraId="00000288">
      <w:pPr>
        <w:rPr>
          <w:rFonts w:ascii="Arial" w:cs="Arial" w:eastAsia="Arial" w:hAnsi="Arial"/>
        </w:rPr>
      </w:pPr>
      <w:r w:rsidDel="00000000" w:rsidR="00000000" w:rsidRPr="00000000">
        <w:rPr>
          <w:rtl w:val="0"/>
        </w:rPr>
      </w:r>
    </w:p>
    <w:p w:rsidR="00000000" w:rsidDel="00000000" w:rsidP="00000000" w:rsidRDefault="00000000" w:rsidRPr="00000000" w14:paraId="00000289">
      <w:pPr>
        <w:rPr>
          <w:rFonts w:ascii="Arial" w:cs="Arial" w:eastAsia="Arial" w:hAnsi="Arial"/>
        </w:rPr>
      </w:pPr>
      <w:r w:rsidDel="00000000" w:rsidR="00000000" w:rsidRPr="00000000">
        <w:rPr>
          <w:rtl w:val="0"/>
        </w:rPr>
      </w:r>
    </w:p>
    <w:p w:rsidR="00000000" w:rsidDel="00000000" w:rsidP="00000000" w:rsidRDefault="00000000" w:rsidRPr="00000000" w14:paraId="0000028A">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Kyunghun Jung, Facebook</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Decision: Noted</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pStyle w:val="Heading2"/>
        <w:pageBreakBefore w:val="0"/>
        <w:rPr/>
      </w:pPr>
      <w:r w:rsidDel="00000000" w:rsidR="00000000" w:rsidRPr="00000000">
        <w:rPr>
          <w:rtl w:val="0"/>
        </w:rPr>
        <w:t xml:space="preserve">10.8 New Work / New Work Items and Study Items</w:t>
      </w:r>
    </w:p>
    <w:p w:rsidR="00000000" w:rsidDel="00000000" w:rsidP="00000000" w:rsidRDefault="00000000" w:rsidRPr="00000000" w14:paraId="0000028E">
      <w:pPr>
        <w:rPr/>
      </w:pPr>
      <w:r w:rsidDel="00000000" w:rsidR="00000000" w:rsidRPr="00000000">
        <w:rPr>
          <w:rFonts w:ascii="Arial" w:cs="Arial" w:eastAsia="Arial" w:hAnsi="Arial"/>
          <w:b w:val="1"/>
          <w:color w:val="9900ff"/>
          <w:rtl w:val="0"/>
        </w:rPr>
        <w:t xml:space="preserve">April 12</w:t>
      </w:r>
      <w:r w:rsidDel="00000000" w:rsidR="00000000" w:rsidRPr="00000000">
        <w:rPr>
          <w:rtl w:val="0"/>
        </w:rPr>
      </w:r>
    </w:p>
    <w:p w:rsidR="00000000" w:rsidDel="00000000" w:rsidP="00000000" w:rsidRDefault="00000000" w:rsidRPr="00000000" w14:paraId="0000028F">
      <w:pPr>
        <w:rPr>
          <w:rFonts w:ascii="Arial" w:cs="Arial" w:eastAsia="Arial" w:hAnsi="Arial"/>
          <w:b w:val="1"/>
        </w:rPr>
      </w:pPr>
      <w:r w:rsidDel="00000000" w:rsidR="00000000" w:rsidRPr="00000000">
        <w:rPr>
          <w:rtl w:val="0"/>
        </w:rPr>
      </w:r>
    </w:p>
    <w:tbl>
      <w:tblPr>
        <w:tblStyle w:val="Table3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2.677118345282"/>
        <w:gridCol w:w="4999.983922905161"/>
        <w:gridCol w:w="2974.850769773182"/>
        <w:tblGridChange w:id="0">
          <w:tblGrid>
            <w:gridCol w:w="1382.677118345282"/>
            <w:gridCol w:w="4999.983922905161"/>
            <w:gridCol w:w="2974.85076977318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hyperlink r:id="rId100">
              <w:r w:rsidDel="00000000" w:rsidR="00000000" w:rsidRPr="00000000">
                <w:rPr>
                  <w:rFonts w:ascii="Arial" w:cs="Arial" w:eastAsia="Arial" w:hAnsi="Arial"/>
                  <w:b w:val="1"/>
                  <w:color w:val="0000ff"/>
                  <w:sz w:val="16"/>
                  <w:szCs w:val="16"/>
                  <w:u w:val="single"/>
                  <w:rtl w:val="0"/>
                </w:rPr>
                <w:t xml:space="preserve">S4-220345</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New WID on IMS-based AR Conversational Services (IBACS)</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KPN N.V.</w:t>
            </w:r>
            <w:r w:rsidDel="00000000" w:rsidR="00000000" w:rsidRPr="00000000">
              <w:rPr>
                <w:rtl w:val="0"/>
              </w:rPr>
            </w:r>
          </w:p>
        </w:tc>
      </w:tr>
    </w:tbl>
    <w:p w:rsidR="00000000" w:rsidDel="00000000" w:rsidP="00000000" w:rsidRDefault="00000000" w:rsidRPr="00000000" w14:paraId="00000293">
      <w:pPr>
        <w:rPr>
          <w:rFonts w:ascii="Arial" w:cs="Arial" w:eastAsia="Arial" w:hAnsi="Arial"/>
          <w:b w:val="1"/>
        </w:rPr>
      </w:pPr>
      <w:r w:rsidDel="00000000" w:rsidR="00000000" w:rsidRPr="00000000">
        <w:rPr>
          <w:rtl w:val="0"/>
        </w:rPr>
      </w:r>
    </w:p>
    <w:p w:rsidR="00000000" w:rsidDel="00000000" w:rsidP="00000000" w:rsidRDefault="00000000" w:rsidRPr="00000000" w14:paraId="00000294">
      <w:pPr>
        <w:rPr>
          <w:rFonts w:ascii="Arial" w:cs="Arial" w:eastAsia="Arial" w:hAnsi="Arial"/>
        </w:rPr>
      </w:pPr>
      <w:r w:rsidDel="00000000" w:rsidR="00000000" w:rsidRPr="00000000">
        <w:rPr>
          <w:rtl w:val="0"/>
        </w:rPr>
      </w:r>
    </w:p>
    <w:tbl>
      <w:tblPr>
        <w:tblStyle w:val="Table34"/>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95">
            <w:pPr>
              <w:rPr>
                <w:rFonts w:ascii="Montserrat" w:cs="Montserrat" w:eastAsia="Montserrat" w:hAnsi="Montserrat"/>
                <w:color w:val="378acc"/>
                <w:sz w:val="21"/>
                <w:szCs w:val="21"/>
              </w:rPr>
            </w:pPr>
            <w:hyperlink r:id="rId101">
              <w:r w:rsidDel="00000000" w:rsidR="00000000" w:rsidRPr="00000000">
                <w:rPr>
                  <w:rFonts w:ascii="Montserrat" w:cs="Montserrat" w:eastAsia="Montserrat" w:hAnsi="Montserrat"/>
                  <w:color w:val="378acc"/>
                  <w:sz w:val="21"/>
                  <w:szCs w:val="21"/>
                  <w:rtl w:val="0"/>
                </w:rPr>
                <w:t xml:space="preserve">[10.8, S4-220345, Block B, 12-Apr, 15:00 CEST] New WID on IMS-based AR Conversational Services (IBACS)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9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9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17:45:56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98">
            <w:pPr>
              <w:rPr>
                <w:rFonts w:ascii="Montserrat" w:cs="Montserrat" w:eastAsia="Montserrat" w:hAnsi="Montserrat"/>
                <w:color w:val="378acc"/>
                <w:sz w:val="21"/>
                <w:szCs w:val="21"/>
              </w:rPr>
            </w:pPr>
            <w:hyperlink r:id="rId102">
              <w:r w:rsidDel="00000000" w:rsidR="00000000" w:rsidRPr="00000000">
                <w:rPr>
                  <w:rFonts w:ascii="Montserrat" w:cs="Montserrat" w:eastAsia="Montserrat" w:hAnsi="Montserrat"/>
                  <w:color w:val="378acc"/>
                  <w:sz w:val="21"/>
                  <w:szCs w:val="21"/>
                  <w:rtl w:val="0"/>
                </w:rPr>
                <w:t xml:space="preserve">Re: [10.8, S4-220345, Block B, 12-Apr, 15:00 CEST] New WID on IMS-based AR Conversational Services (IBACS)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9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9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14:35:40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9B">
            <w:pPr>
              <w:rPr>
                <w:rFonts w:ascii="Montserrat" w:cs="Montserrat" w:eastAsia="Montserrat" w:hAnsi="Montserrat"/>
                <w:color w:val="378acc"/>
                <w:sz w:val="21"/>
                <w:szCs w:val="21"/>
              </w:rPr>
            </w:pPr>
            <w:hyperlink r:id="rId103">
              <w:r w:rsidDel="00000000" w:rsidR="00000000" w:rsidRPr="00000000">
                <w:rPr>
                  <w:rFonts w:ascii="Montserrat" w:cs="Montserrat" w:eastAsia="Montserrat" w:hAnsi="Montserrat"/>
                  <w:color w:val="378acc"/>
                  <w:sz w:val="21"/>
                  <w:szCs w:val="21"/>
                  <w:rtl w:val="0"/>
                </w:rPr>
                <w:t xml:space="preserve">Re: [10.8, S4-220345, Block B, 12-Apr, 15:00 CEST] New WID on IMS-based AR Conversational Services (IBACS)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9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9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14:53:09 +0000</w:t>
            </w:r>
          </w:p>
        </w:tc>
      </w:tr>
    </w:tbl>
    <w:p w:rsidR="00000000" w:rsidDel="00000000" w:rsidP="00000000" w:rsidRDefault="00000000" w:rsidRPr="00000000" w14:paraId="0000029E">
      <w:pPr>
        <w:rPr>
          <w:rFonts w:ascii="Arial" w:cs="Arial" w:eastAsia="Arial" w:hAnsi="Arial"/>
        </w:rPr>
      </w:pPr>
      <w:r w:rsidDel="00000000" w:rsidR="00000000" w:rsidRPr="00000000">
        <w:rPr>
          <w:rtl w:val="0"/>
        </w:rPr>
      </w:r>
    </w:p>
    <w:p w:rsidR="00000000" w:rsidDel="00000000" w:rsidP="00000000" w:rsidRDefault="00000000" w:rsidRPr="00000000" w14:paraId="0000029F">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2A0">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A1">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Tomas: I think integration of IVAS into TS 26.114 is already part of IVAS, so it need not be included here as objective 6.</w:t>
      </w:r>
    </w:p>
    <w:p w:rsidR="00000000" w:rsidDel="00000000" w:rsidP="00000000" w:rsidRDefault="00000000" w:rsidRPr="00000000" w14:paraId="000002A2">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Simon: Is then objective 5 needed?</w:t>
      </w:r>
    </w:p>
    <w:p w:rsidR="00000000" w:rsidDel="00000000" w:rsidP="00000000" w:rsidRDefault="00000000" w:rsidRPr="00000000" w14:paraId="000002A3">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Stephane: We should keep objective 5.</w:t>
      </w:r>
    </w:p>
    <w:p w:rsidR="00000000" w:rsidDel="00000000" w:rsidP="00000000" w:rsidRDefault="00000000" w:rsidRPr="00000000" w14:paraId="000002A4">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Other codecs will be referred to via MeCAR. Should that be the case here too?</w:t>
      </w:r>
    </w:p>
    <w:p w:rsidR="00000000" w:rsidDel="00000000" w:rsidP="00000000" w:rsidRDefault="00000000" w:rsidRPr="00000000" w14:paraId="000002A5">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Simon. That makes sense, to also refer to IVAS integration in MeCAR.</w:t>
      </w:r>
    </w:p>
    <w:p w:rsidR="00000000" w:rsidDel="00000000" w:rsidP="00000000" w:rsidRDefault="00000000" w:rsidRPr="00000000" w14:paraId="000002A6">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Simon. On objective 6, there’s no one from Tencent in this call.</w:t>
      </w:r>
    </w:p>
    <w:p w:rsidR="00000000" w:rsidDel="00000000" w:rsidP="00000000" w:rsidRDefault="00000000" w:rsidRPr="00000000" w14:paraId="000002A7">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I’ll remove it here and a Tencent representative can object and clarify in the plenary.</w:t>
      </w:r>
    </w:p>
    <w:p w:rsidR="00000000" w:rsidDel="00000000" w:rsidP="00000000" w:rsidRDefault="00000000" w:rsidRPr="00000000" w14:paraId="000002A8">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Revised into 513</w:t>
      </w:r>
    </w:p>
    <w:p w:rsidR="00000000" w:rsidDel="00000000" w:rsidP="00000000" w:rsidRDefault="00000000" w:rsidRPr="00000000" w14:paraId="000002A9">
      <w:pPr>
        <w:rPr>
          <w:rFonts w:ascii="Arial" w:cs="Arial" w:eastAsia="Arial" w:hAnsi="Arial"/>
        </w:rPr>
      </w:pPr>
      <w:r w:rsidDel="00000000" w:rsidR="00000000" w:rsidRPr="00000000">
        <w:rPr>
          <w:rtl w:val="0"/>
        </w:rPr>
      </w:r>
    </w:p>
    <w:p w:rsidR="00000000" w:rsidDel="00000000" w:rsidP="00000000" w:rsidRDefault="00000000" w:rsidRPr="00000000" w14:paraId="000002AA">
      <w:pPr>
        <w:rPr>
          <w:rFonts w:ascii="Arial" w:cs="Arial" w:eastAsia="Arial" w:hAnsi="Arial"/>
        </w:rPr>
      </w:pPr>
      <w:r w:rsidDel="00000000" w:rsidR="00000000" w:rsidRPr="00000000">
        <w:rPr>
          <w:rtl w:val="0"/>
        </w:rPr>
      </w:r>
    </w:p>
    <w:tbl>
      <w:tblPr>
        <w:tblStyle w:val="Table35"/>
        <w:tblW w:w="9357.511811023627"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2.677118345282"/>
        <w:gridCol w:w="4999.983922905161"/>
        <w:gridCol w:w="2974.850769773183"/>
        <w:tblGridChange w:id="0">
          <w:tblGrid>
            <w:gridCol w:w="1382.677118345282"/>
            <w:gridCol w:w="4999.983922905161"/>
            <w:gridCol w:w="2974.850769773183"/>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hyperlink r:id="rId104">
              <w:r w:rsidDel="00000000" w:rsidR="00000000" w:rsidRPr="00000000">
                <w:rPr>
                  <w:rFonts w:ascii="Arial" w:cs="Arial" w:eastAsia="Arial" w:hAnsi="Arial"/>
                  <w:b w:val="1"/>
                  <w:color w:val="0000ff"/>
                  <w:sz w:val="16"/>
                  <w:szCs w:val="16"/>
                  <w:u w:val="single"/>
                  <w:rtl w:val="0"/>
                </w:rPr>
                <w:t xml:space="preserve">S4-220513</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New WID on IMS-based AR Conversational Services (IBACS)</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2AE">
      <w:pPr>
        <w:rPr>
          <w:rFonts w:ascii="Arial" w:cs="Arial" w:eastAsia="Arial" w:hAnsi="Arial"/>
        </w:rPr>
      </w:pPr>
      <w:r w:rsidDel="00000000" w:rsidR="00000000" w:rsidRPr="00000000">
        <w:rPr>
          <w:rtl w:val="0"/>
        </w:rPr>
      </w:r>
    </w:p>
    <w:p w:rsidR="00000000" w:rsidDel="00000000" w:rsidP="00000000" w:rsidRDefault="00000000" w:rsidRPr="00000000" w14:paraId="000002AF">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2B0">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 without presentation.</w:t>
      </w:r>
    </w:p>
    <w:p w:rsidR="00000000" w:rsidDel="00000000" w:rsidP="00000000" w:rsidRDefault="00000000" w:rsidRPr="00000000" w14:paraId="000002B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rPr>
          <w:rFonts w:ascii="Arial" w:cs="Arial" w:eastAsia="Arial" w:hAnsi="Arial"/>
          <w:b w:val="1"/>
        </w:rPr>
      </w:pPr>
      <w:r w:rsidDel="00000000" w:rsidR="00000000" w:rsidRPr="00000000">
        <w:rPr>
          <w:rtl w:val="0"/>
        </w:rPr>
      </w:r>
    </w:p>
    <w:p w:rsidR="00000000" w:rsidDel="00000000" w:rsidP="00000000" w:rsidRDefault="00000000" w:rsidRPr="00000000" w14:paraId="000002B3">
      <w:pPr>
        <w:rPr>
          <w:rFonts w:ascii="Arial" w:cs="Arial" w:eastAsia="Arial" w:hAnsi="Arial"/>
          <w:b w:val="1"/>
        </w:rPr>
      </w:pPr>
      <w:r w:rsidDel="00000000" w:rsidR="00000000" w:rsidRPr="00000000">
        <w:rPr>
          <w:rtl w:val="0"/>
        </w:rPr>
      </w:r>
    </w:p>
    <w:tbl>
      <w:tblPr>
        <w:tblStyle w:val="Table3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390"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hyperlink r:id="rId105">
              <w:r w:rsidDel="00000000" w:rsidR="00000000" w:rsidRPr="00000000">
                <w:rPr>
                  <w:rFonts w:ascii="Arial" w:cs="Arial" w:eastAsia="Arial" w:hAnsi="Arial"/>
                  <w:b w:val="1"/>
                  <w:color w:val="0000ff"/>
                  <w:sz w:val="16"/>
                  <w:szCs w:val="16"/>
                  <w:u w:val="single"/>
                  <w:rtl w:val="0"/>
                </w:rPr>
                <w:t xml:space="preserve">S4-220383</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Draft WID on 5G Real-time Media Transport Protocol Configurations (5G_RTP)</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2B7">
      <w:pPr>
        <w:rPr>
          <w:rFonts w:ascii="Arial" w:cs="Arial" w:eastAsia="Arial" w:hAnsi="Arial"/>
        </w:rPr>
      </w:pPr>
      <w:r w:rsidDel="00000000" w:rsidR="00000000" w:rsidRPr="00000000">
        <w:rPr>
          <w:rtl w:val="0"/>
        </w:rPr>
      </w:r>
    </w:p>
    <w:tbl>
      <w:tblPr>
        <w:tblStyle w:val="Table37"/>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8">
            <w:pPr>
              <w:rPr>
                <w:rFonts w:ascii="Montserrat" w:cs="Montserrat" w:eastAsia="Montserrat" w:hAnsi="Montserrat"/>
                <w:color w:val="378acc"/>
                <w:sz w:val="21"/>
                <w:szCs w:val="21"/>
              </w:rPr>
            </w:pPr>
            <w:hyperlink r:id="rId106">
              <w:r w:rsidDel="00000000" w:rsidR="00000000" w:rsidRPr="00000000">
                <w:rPr>
                  <w:rFonts w:ascii="Montserrat" w:cs="Montserrat" w:eastAsia="Montserrat" w:hAnsi="Montserrat"/>
                  <w:color w:val="378acc"/>
                  <w:sz w:val="21"/>
                  <w:szCs w:val="21"/>
                  <w:rtl w:val="0"/>
                </w:rPr>
                <w:t xml:space="preserve">[10.8, S4-220383, Block B, 12-Apr, 15:00 CEST] Draft WID on 5G Real-time Media Transport Protocol Configurations (5G_RTP)</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17:45:59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BB">
            <w:pPr>
              <w:rPr>
                <w:rFonts w:ascii="Montserrat" w:cs="Montserrat" w:eastAsia="Montserrat" w:hAnsi="Montserrat"/>
                <w:color w:val="378acc"/>
                <w:sz w:val="21"/>
                <w:szCs w:val="21"/>
              </w:rPr>
            </w:pPr>
            <w:hyperlink r:id="rId107">
              <w:r w:rsidDel="00000000" w:rsidR="00000000" w:rsidRPr="00000000">
                <w:rPr>
                  <w:rFonts w:ascii="Montserrat" w:cs="Montserrat" w:eastAsia="Montserrat" w:hAnsi="Montserrat"/>
                  <w:color w:val="378acc"/>
                  <w:sz w:val="21"/>
                  <w:szCs w:val="21"/>
                  <w:rtl w:val="0"/>
                </w:rPr>
                <w:t xml:space="preserve">Re: [10.8, S4-220383, Block B, 12-Apr, 15:00 CEST] Draft WID on 5G Real-time Media Transport Protocol Configurations (5G_RTP)</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B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Huan-yu Su &lt;hs@QOSOUND.COM&gt;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B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22:55:35 -0500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E">
            <w:pPr>
              <w:rPr>
                <w:rFonts w:ascii="Montserrat" w:cs="Montserrat" w:eastAsia="Montserrat" w:hAnsi="Montserrat"/>
                <w:color w:val="378acc"/>
                <w:sz w:val="21"/>
                <w:szCs w:val="21"/>
              </w:rPr>
            </w:pPr>
            <w:hyperlink r:id="rId108">
              <w:r w:rsidDel="00000000" w:rsidR="00000000" w:rsidRPr="00000000">
                <w:rPr>
                  <w:rFonts w:ascii="Montserrat" w:cs="Montserrat" w:eastAsia="Montserrat" w:hAnsi="Montserrat"/>
                  <w:color w:val="378acc"/>
                  <w:sz w:val="21"/>
                  <w:szCs w:val="21"/>
                  <w:rtl w:val="0"/>
                </w:rPr>
                <w:t xml:space="preserve">Re: [10.8, S4-220383, Block B, 12-Apr, 15:00 CEST] Draft WID on 5G Real-time Media Transport Protocol Configurations (5G_RTP)</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B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C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16:00:30 +0000</w:t>
            </w:r>
          </w:p>
        </w:tc>
      </w:tr>
    </w:tbl>
    <w:p w:rsidR="00000000" w:rsidDel="00000000" w:rsidP="00000000" w:rsidRDefault="00000000" w:rsidRPr="00000000" w14:paraId="000002C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2">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Nikolai Leung, Qualcomm</w:t>
      </w:r>
    </w:p>
    <w:p w:rsidR="00000000" w:rsidDel="00000000" w:rsidP="00000000" w:rsidRDefault="00000000" w:rsidRPr="00000000" w14:paraId="000002C3">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C4">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Who will determine the format for the metadata?</w:t>
      </w:r>
    </w:p>
    <w:p w:rsidR="00000000" w:rsidDel="00000000" w:rsidP="00000000" w:rsidRDefault="00000000" w:rsidRPr="00000000" w14:paraId="000002C5">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Huan-yu: The view is that it is standard, for example by a metadata codec like MPEG-I. It could also be generalized 3D descriptive information. It is to be defined by application or by standard, as I understand it.</w:t>
      </w:r>
    </w:p>
    <w:p w:rsidR="00000000" w:rsidDel="00000000" w:rsidP="00000000" w:rsidRDefault="00000000" w:rsidRPr="00000000" w14:paraId="000002C6">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I agree the application defines the metadata but it seems the work to define how to transport the format must be done.</w:t>
      </w:r>
    </w:p>
    <w:p w:rsidR="00000000" w:rsidDel="00000000" w:rsidP="00000000" w:rsidRDefault="00000000" w:rsidRPr="00000000" w14:paraId="000002C7">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Huan-yu: You must both define the metadata and how to send it.</w:t>
      </w:r>
    </w:p>
    <w:p w:rsidR="00000000" w:rsidDel="00000000" w:rsidP="00000000" w:rsidRDefault="00000000" w:rsidRPr="00000000" w14:paraId="000002C8">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The problem we know, RTP, is slow, but the data channel problem we don’t know.</w:t>
      </w:r>
    </w:p>
    <w:p w:rsidR="00000000" w:rsidDel="00000000" w:rsidP="00000000" w:rsidRDefault="00000000" w:rsidRPr="00000000" w14:paraId="000002C9">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Shuai: I think we should define any RTP format in IETF AVTCORE, not only in 3GPP.</w:t>
      </w:r>
    </w:p>
    <w:p w:rsidR="00000000" w:rsidDel="00000000" w:rsidP="00000000" w:rsidRDefault="00000000" w:rsidRPr="00000000" w14:paraId="000002CA">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Srinivas: Time-dependent metadata really has to be sent over RTP. If you send it via datachannel, the synchronization will be more difficult. I however don’t want to rule out datachannel. For metadata related to timed samples, it probably needs RTP as well.</w:t>
      </w:r>
    </w:p>
    <w:p w:rsidR="00000000" w:rsidDel="00000000" w:rsidP="00000000" w:rsidRDefault="00000000" w:rsidRPr="00000000" w14:paraId="000002CB">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Igor: I had a similar comment. It depends on the type of metadata. Not all are the same. Some metadata is periodical, some need the same timestamp as the media. We could use both, depending on the situation.</w:t>
      </w:r>
    </w:p>
    <w:p w:rsidR="00000000" w:rsidDel="00000000" w:rsidP="00000000" w:rsidRDefault="00000000" w:rsidRPr="00000000" w14:paraId="000002CC">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Stefan D: I have the same comment as Srinivas. For the RTP payload formats and the speed of defining them, it should generally be done in IETF, but we could also do it in 3GPP.</w:t>
      </w:r>
    </w:p>
    <w:p w:rsidR="00000000" w:rsidDel="00000000" w:rsidP="00000000" w:rsidRDefault="00000000" w:rsidRPr="00000000" w14:paraId="000002CD">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We did EVS RTP payload format in 3GPP and then we brought it to IETF?</w:t>
      </w:r>
    </w:p>
    <w:p w:rsidR="00000000" w:rsidDel="00000000" w:rsidP="00000000" w:rsidRDefault="00000000" w:rsidRPr="00000000" w14:paraId="000002CE">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Stefan D: The EVS RTP payload format was never brought to IETF, only the media MIME type definition was brought to IANA.</w:t>
      </w:r>
    </w:p>
    <w:p w:rsidR="00000000" w:rsidDel="00000000" w:rsidP="00000000" w:rsidRDefault="00000000" w:rsidRPr="00000000" w14:paraId="000002CF">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The scope of the work item was about optimizing RTP as a transport mechanism, not defining formats or what we discussed just now. In a way, what you’re proposing is bringing a totally new branch to optimize the data channel. If there’s data that doesn’t need as real-time as RTP, maybe the data channel is sufficient. In ITT4RT you could use the data channel, but it could also make use of optimized RTP from this work.</w:t>
      </w:r>
    </w:p>
    <w:p w:rsidR="00000000" w:rsidDel="00000000" w:rsidP="00000000" w:rsidRDefault="00000000" w:rsidRPr="00000000" w14:paraId="000002D0">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Huan-yu: For any reader of the document, the whole reason to modify RTP is to support these applications, so it is confusing to have this WID.</w:t>
      </w:r>
    </w:p>
    <w:p w:rsidR="00000000" w:rsidDel="00000000" w:rsidP="00000000" w:rsidRDefault="00000000" w:rsidRPr="00000000" w14:paraId="000002D1">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We’re just focusing on RTP here. If someone decides to send metadata over the data channel, it is not in scope of this work item. I feel optimizing the data channel for real-time data, that’s a different track. I suggest adding text clarifying that &lt;editing on-screen&gt;.</w:t>
      </w:r>
    </w:p>
    <w:p w:rsidR="00000000" w:rsidDel="00000000" w:rsidP="00000000" w:rsidRDefault="00000000" w:rsidRPr="00000000" w14:paraId="000002D2">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Srinivas: Can we specify that as non-timed metadata?</w:t>
      </w:r>
    </w:p>
    <w:p w:rsidR="00000000" w:rsidDel="00000000" w:rsidP="00000000" w:rsidRDefault="00000000" w:rsidRPr="00000000" w14:paraId="000002D3">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Stefan D: There are actually implementations of timed data channels, so it would not be ruled out. Let’s just leave it outside the scope of this work</w:t>
      </w:r>
    </w:p>
    <w:p w:rsidR="00000000" w:rsidDel="00000000" w:rsidP="00000000" w:rsidRDefault="00000000" w:rsidRPr="00000000" w14:paraId="000002D4">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Revised into 514.</w:t>
      </w:r>
    </w:p>
    <w:p w:rsidR="00000000" w:rsidDel="00000000" w:rsidP="00000000" w:rsidRDefault="00000000" w:rsidRPr="00000000" w14:paraId="000002D5">
      <w:pPr>
        <w:rPr>
          <w:rFonts w:ascii="Arial" w:cs="Arial" w:eastAsia="Arial" w:hAnsi="Arial"/>
          <w:b w:val="1"/>
        </w:rPr>
      </w:pPr>
      <w:r w:rsidDel="00000000" w:rsidR="00000000" w:rsidRPr="00000000">
        <w:rPr>
          <w:rtl w:val="0"/>
        </w:rPr>
      </w:r>
    </w:p>
    <w:p w:rsidR="00000000" w:rsidDel="00000000" w:rsidP="00000000" w:rsidRDefault="00000000" w:rsidRPr="00000000" w14:paraId="000002D6">
      <w:pPr>
        <w:rPr>
          <w:rFonts w:ascii="Arial" w:cs="Arial" w:eastAsia="Arial" w:hAnsi="Arial"/>
          <w:b w:val="1"/>
        </w:rPr>
      </w:pPr>
      <w:r w:rsidDel="00000000" w:rsidR="00000000" w:rsidRPr="00000000">
        <w:rPr>
          <w:rtl w:val="0"/>
        </w:rPr>
      </w:r>
    </w:p>
    <w:tbl>
      <w:tblPr>
        <w:tblStyle w:val="Table3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390"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D7">
            <w:pPr>
              <w:widowControl w:val="0"/>
              <w:spacing w:line="276" w:lineRule="auto"/>
              <w:rPr>
                <w:rFonts w:ascii="Arial" w:cs="Arial" w:eastAsia="Arial" w:hAnsi="Arial"/>
                <w:b w:val="1"/>
              </w:rPr>
            </w:pPr>
            <w:hyperlink r:id="rId109">
              <w:r w:rsidDel="00000000" w:rsidR="00000000" w:rsidRPr="00000000">
                <w:rPr>
                  <w:rFonts w:ascii="Arial" w:cs="Arial" w:eastAsia="Arial" w:hAnsi="Arial"/>
                  <w:b w:val="1"/>
                  <w:color w:val="1155cc"/>
                  <w:sz w:val="16"/>
                  <w:szCs w:val="16"/>
                  <w:u w:val="single"/>
                  <w:rtl w:val="0"/>
                </w:rPr>
                <w:t xml:space="preserve">S4-220514</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D8">
            <w:pPr>
              <w:widowControl w:val="0"/>
              <w:spacing w:line="276" w:lineRule="auto"/>
              <w:rPr>
                <w:rFonts w:ascii="Arial" w:cs="Arial" w:eastAsia="Arial" w:hAnsi="Arial"/>
                <w:b w:val="1"/>
              </w:rPr>
            </w:pPr>
            <w:r w:rsidDel="00000000" w:rsidR="00000000" w:rsidRPr="00000000">
              <w:rPr>
                <w:rFonts w:ascii="Arial" w:cs="Arial" w:eastAsia="Arial" w:hAnsi="Arial"/>
                <w:b w:val="1"/>
                <w:sz w:val="16"/>
                <w:szCs w:val="16"/>
                <w:rtl w:val="0"/>
              </w:rPr>
              <w:t xml:space="preserve">Draft WID on 5G Real-time Media Transport Protocol Configurations (5G_RTP)</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D9">
            <w:pPr>
              <w:widowControl w:val="0"/>
              <w:spacing w:line="276" w:lineRule="auto"/>
              <w:rPr>
                <w:rFonts w:ascii="Arial" w:cs="Arial" w:eastAsia="Arial" w:hAnsi="Arial"/>
                <w:b w:val="1"/>
              </w:rPr>
            </w:pPr>
            <w:r w:rsidDel="00000000" w:rsidR="00000000" w:rsidRPr="00000000">
              <w:rPr>
                <w:rFonts w:ascii="Arial" w:cs="Arial" w:eastAsia="Arial" w:hAnsi="Arial"/>
                <w:b w:val="1"/>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2DA">
      <w:pPr>
        <w:rPr>
          <w:rFonts w:ascii="Arial" w:cs="Arial" w:eastAsia="Arial" w:hAnsi="Arial"/>
        </w:rPr>
      </w:pPr>
      <w:r w:rsidDel="00000000" w:rsidR="00000000" w:rsidRPr="00000000">
        <w:rPr>
          <w:rtl w:val="0"/>
        </w:rPr>
      </w:r>
    </w:p>
    <w:p w:rsidR="00000000" w:rsidDel="00000000" w:rsidP="00000000" w:rsidRDefault="00000000" w:rsidRPr="00000000" w14:paraId="000002DB">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 without presentation.</w:t>
      </w:r>
    </w:p>
    <w:p w:rsidR="00000000" w:rsidDel="00000000" w:rsidP="00000000" w:rsidRDefault="00000000" w:rsidRPr="00000000" w14:paraId="000002DC">
      <w:pPr>
        <w:rPr>
          <w:rFonts w:ascii="Arial" w:cs="Arial" w:eastAsia="Arial" w:hAnsi="Arial"/>
          <w:b w:val="1"/>
        </w:rPr>
      </w:pPr>
      <w:r w:rsidDel="00000000" w:rsidR="00000000" w:rsidRPr="00000000">
        <w:rPr>
          <w:rtl w:val="0"/>
        </w:rPr>
      </w:r>
    </w:p>
    <w:p w:rsidR="00000000" w:rsidDel="00000000" w:rsidP="00000000" w:rsidRDefault="00000000" w:rsidRPr="00000000" w14:paraId="000002DD">
      <w:pPr>
        <w:rPr>
          <w:rFonts w:ascii="Arial" w:cs="Arial" w:eastAsia="Arial" w:hAnsi="Arial"/>
          <w:b w:val="1"/>
        </w:rPr>
      </w:pPr>
      <w:r w:rsidDel="00000000" w:rsidR="00000000" w:rsidRPr="00000000">
        <w:rPr>
          <w:rtl w:val="0"/>
        </w:rPr>
      </w:r>
    </w:p>
    <w:tbl>
      <w:tblPr>
        <w:tblStyle w:val="Table3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94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hyperlink r:id="rId110">
              <w:r w:rsidDel="00000000" w:rsidR="00000000" w:rsidRPr="00000000">
                <w:rPr>
                  <w:rFonts w:ascii="Arial" w:cs="Arial" w:eastAsia="Arial" w:hAnsi="Arial"/>
                  <w:b w:val="1"/>
                  <w:color w:val="0000ff"/>
                  <w:sz w:val="16"/>
                  <w:szCs w:val="16"/>
                  <w:u w:val="single"/>
                  <w:rtl w:val="0"/>
                </w:rPr>
                <w:t xml:space="preserve">S4-220385</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Draft WID on 5G media delivery architecture extensions for real-time and AR/MR experience</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Samsung Electronics, Co., Ltd, Ericsson LM, Facebook, AT&amp;T, Qualcomm Incorporated, Beijing Xiaomi Mobile Software, Nokia Corporation, InterDigital Communications, MediaTek, Tencent, China Mobile Com.</w:t>
            </w:r>
            <w:r w:rsidDel="00000000" w:rsidR="00000000" w:rsidRPr="00000000">
              <w:rPr>
                <w:rtl w:val="0"/>
              </w:rPr>
            </w:r>
          </w:p>
        </w:tc>
      </w:tr>
    </w:tbl>
    <w:p w:rsidR="00000000" w:rsidDel="00000000" w:rsidP="00000000" w:rsidRDefault="00000000" w:rsidRPr="00000000" w14:paraId="000002E1">
      <w:pPr>
        <w:rPr>
          <w:rFonts w:ascii="Arial" w:cs="Arial" w:eastAsia="Arial" w:hAnsi="Arial"/>
          <w:b w:val="1"/>
        </w:rPr>
      </w:pPr>
      <w:r w:rsidDel="00000000" w:rsidR="00000000" w:rsidRPr="00000000">
        <w:rPr>
          <w:rtl w:val="0"/>
        </w:rPr>
      </w:r>
    </w:p>
    <w:p w:rsidR="00000000" w:rsidDel="00000000" w:rsidP="00000000" w:rsidRDefault="00000000" w:rsidRPr="00000000" w14:paraId="000002E2">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Ryan Lee, Samsung Electronics, Co, Ltd</w:t>
      </w:r>
    </w:p>
    <w:p w:rsidR="00000000" w:rsidDel="00000000" w:rsidP="00000000" w:rsidRDefault="00000000" w:rsidRPr="00000000" w14:paraId="000002E3">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E4">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 bIgor: I’m wondering on the right place to do this work. In our view, RTC is the right place as it is dealing with real-time architectures.</w:t>
      </w:r>
    </w:p>
    <w:p w:rsidR="00000000" w:rsidDel="00000000" w:rsidP="00000000" w:rsidRDefault="00000000" w:rsidRPr="00000000" w14:paraId="000002E5">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The alternative would have been MBS since they defined 5GMS architecture. Given that we’re extending it for real-time media, I agree that RTC is a better place.</w:t>
      </w:r>
    </w:p>
    <w:p w:rsidR="00000000" w:rsidDel="00000000" w:rsidP="00000000" w:rsidRDefault="00000000" w:rsidRPr="00000000" w14:paraId="000002E6">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Ryan: I agree with Igor and Nik, it should belong to RTC. Let me remind you of FS_5GSTAR, which was proposed for Video SWG and we invited MTSI members as it touched MTSI aspects, avoiding overlap between Video and MTSI. That can be a good example of how to proceed with this one.</w:t>
      </w:r>
    </w:p>
    <w:p w:rsidR="00000000" w:rsidDel="00000000" w:rsidP="00000000" w:rsidRDefault="00000000" w:rsidRPr="00000000" w14:paraId="000002E7">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I think this is fully work for RTC and we could invite MBS and/or Video, but the opposite should not be true.</w:t>
      </w:r>
    </w:p>
    <w:p w:rsidR="00000000" w:rsidDel="00000000" w:rsidP="00000000" w:rsidRDefault="00000000" w:rsidRPr="00000000" w14:paraId="000002E8">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According to WebRTC work and study discussions, we recognized that 5G area is in RTC SWG.</w:t>
      </w:r>
    </w:p>
    <w:p w:rsidR="00000000" w:rsidDel="00000000" w:rsidP="00000000" w:rsidRDefault="00000000" w:rsidRPr="00000000" w14:paraId="000002E9">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There’s no comment on the contents. Since this was sent for email approval with an empty content, we give this another 24 hours for email agreement. If there are no further comments there, it will be agreed.</w:t>
      </w:r>
    </w:p>
    <w:p w:rsidR="00000000" w:rsidDel="00000000" w:rsidP="00000000" w:rsidRDefault="00000000" w:rsidRPr="00000000" w14:paraId="000002EA">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Revised into 518.</w:t>
      </w:r>
    </w:p>
    <w:p w:rsidR="00000000" w:rsidDel="00000000" w:rsidP="00000000" w:rsidRDefault="00000000" w:rsidRPr="00000000" w14:paraId="000002E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C">
      <w:pPr>
        <w:rPr>
          <w:rFonts w:ascii="Arial" w:cs="Arial" w:eastAsia="Arial" w:hAnsi="Arial"/>
          <w:sz w:val="22"/>
          <w:szCs w:val="22"/>
        </w:rPr>
      </w:pPr>
      <w:r w:rsidDel="00000000" w:rsidR="00000000" w:rsidRPr="00000000">
        <w:rPr>
          <w:rtl w:val="0"/>
        </w:rPr>
      </w:r>
    </w:p>
    <w:tbl>
      <w:tblPr>
        <w:tblStyle w:val="Table40"/>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21.739936955987"/>
        <w:gridCol w:w="3114.0319371116516"/>
        <w:gridCol w:w="3121.739936955987"/>
        <w:tblGridChange w:id="0">
          <w:tblGrid>
            <w:gridCol w:w="3121.739936955987"/>
            <w:gridCol w:w="3114.0319371116516"/>
            <w:gridCol w:w="3121.739936955987"/>
          </w:tblGrid>
        </w:tblGridChange>
      </w:tblGrid>
      <w:tr>
        <w:trPr>
          <w:cantSplit w:val="0"/>
          <w:trHeight w:val="87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ED">
            <w:pPr>
              <w:rPr>
                <w:rFonts w:ascii="Montserrat" w:cs="Montserrat" w:eastAsia="Montserrat" w:hAnsi="Montserrat"/>
                <w:color w:val="378acc"/>
                <w:sz w:val="21"/>
                <w:szCs w:val="21"/>
              </w:rPr>
            </w:pPr>
            <w:hyperlink r:id="rId111">
              <w:r w:rsidDel="00000000" w:rsidR="00000000" w:rsidRPr="00000000">
                <w:rPr>
                  <w:rFonts w:ascii="Montserrat" w:cs="Montserrat" w:eastAsia="Montserrat" w:hAnsi="Montserrat"/>
                  <w:color w:val="378acc"/>
                  <w:sz w:val="21"/>
                  <w:szCs w:val="21"/>
                  <w:rtl w:val="0"/>
                </w:rPr>
                <w:t xml:space="preserve">[10.8, S4-220385, Block B, 13-Apr, 15:00 CEST] Draft WID on 5G media delivery architecture extensions for real-time and AR/MR experience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E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E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12 Apr 2022 14:38:22 +0000</w:t>
            </w:r>
          </w:p>
        </w:tc>
      </w:tr>
      <w:tr>
        <w:trPr>
          <w:cantSplit w:val="0"/>
          <w:trHeight w:val="87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F0">
            <w:pPr>
              <w:rPr>
                <w:rFonts w:ascii="Montserrat" w:cs="Montserrat" w:eastAsia="Montserrat" w:hAnsi="Montserrat"/>
                <w:color w:val="378acc"/>
                <w:sz w:val="21"/>
                <w:szCs w:val="21"/>
              </w:rPr>
            </w:pPr>
            <w:hyperlink r:id="rId112">
              <w:r w:rsidDel="00000000" w:rsidR="00000000" w:rsidRPr="00000000">
                <w:rPr>
                  <w:rFonts w:ascii="Montserrat" w:cs="Montserrat" w:eastAsia="Montserrat" w:hAnsi="Montserrat"/>
                  <w:color w:val="378acc"/>
                  <w:sz w:val="21"/>
                  <w:szCs w:val="21"/>
                  <w:rtl w:val="0"/>
                </w:rPr>
                <w:t xml:space="preserve">Re: [10.8, S4-220385, Block B, 13-Apr, 15:00 CEST] Draft WID on 5G media delivery architecture extensions for real-time and AR/MR experience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F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Hakju Ryan Lee &lt;hakju00.lee@SAMSUNG.COM&gt;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F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13 Apr 2022 21:16:46 +0900</w:t>
            </w:r>
          </w:p>
        </w:tc>
      </w:tr>
    </w:tbl>
    <w:p w:rsidR="00000000" w:rsidDel="00000000" w:rsidP="00000000" w:rsidRDefault="00000000" w:rsidRPr="00000000" w14:paraId="000002F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5">
      <w:pPr>
        <w:rPr>
          <w:rFonts w:ascii="Arial" w:cs="Arial" w:eastAsia="Arial" w:hAnsi="Arial"/>
          <w:b w:val="1"/>
        </w:rPr>
      </w:pPr>
      <w:r w:rsidDel="00000000" w:rsidR="00000000" w:rsidRPr="00000000">
        <w:rPr>
          <w:rtl w:val="0"/>
        </w:rPr>
      </w:r>
    </w:p>
    <w:tbl>
      <w:tblPr>
        <w:tblStyle w:val="Table4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94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F6">
            <w:pPr>
              <w:widowControl w:val="0"/>
              <w:spacing w:line="276" w:lineRule="auto"/>
              <w:rPr>
                <w:rFonts w:ascii="Arial" w:cs="Arial" w:eastAsia="Arial" w:hAnsi="Arial"/>
                <w:b w:val="1"/>
              </w:rPr>
            </w:pPr>
            <w:hyperlink r:id="rId113">
              <w:r w:rsidDel="00000000" w:rsidR="00000000" w:rsidRPr="00000000">
                <w:rPr>
                  <w:rFonts w:ascii="Arial" w:cs="Arial" w:eastAsia="Arial" w:hAnsi="Arial"/>
                  <w:b w:val="1"/>
                  <w:color w:val="1155cc"/>
                  <w:sz w:val="16"/>
                  <w:szCs w:val="16"/>
                  <w:u w:val="single"/>
                  <w:rtl w:val="0"/>
                </w:rPr>
                <w:t xml:space="preserve">S4-220518</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F7">
            <w:pPr>
              <w:widowControl w:val="0"/>
              <w:spacing w:line="276" w:lineRule="auto"/>
              <w:rPr>
                <w:rFonts w:ascii="Arial" w:cs="Arial" w:eastAsia="Arial" w:hAnsi="Arial"/>
                <w:b w:val="1"/>
              </w:rPr>
            </w:pPr>
            <w:r w:rsidDel="00000000" w:rsidR="00000000" w:rsidRPr="00000000">
              <w:rPr>
                <w:rFonts w:ascii="Arial" w:cs="Arial" w:eastAsia="Arial" w:hAnsi="Arial"/>
                <w:b w:val="1"/>
                <w:sz w:val="16"/>
                <w:szCs w:val="16"/>
                <w:rtl w:val="0"/>
              </w:rPr>
              <w:t xml:space="preserve">Draft WID on 5G media delivery architecture extensions for real-time and AR/MR experience</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F8">
            <w:pPr>
              <w:widowControl w:val="0"/>
              <w:spacing w:line="276" w:lineRule="auto"/>
              <w:rPr>
                <w:rFonts w:ascii="Arial" w:cs="Arial" w:eastAsia="Arial" w:hAnsi="Arial"/>
                <w:b w:val="1"/>
              </w:rPr>
            </w:pPr>
            <w:r w:rsidDel="00000000" w:rsidR="00000000" w:rsidRPr="00000000">
              <w:rPr>
                <w:rFonts w:ascii="Arial" w:cs="Arial" w:eastAsia="Arial" w:hAnsi="Arial"/>
                <w:b w:val="1"/>
                <w:sz w:val="16"/>
                <w:szCs w:val="16"/>
                <w:rtl w:val="0"/>
              </w:rPr>
              <w:t xml:space="preserve">Samsung Electronics, Co., Ltd, Ericsson LM, Facebook, AT&amp;T, Qualcomm Incorporated, Beijing Xiaomi Mobile Software, Nokia Corporation, InterDigital Communications, MediaTek, Tencent, China Mobile Com.</w:t>
            </w:r>
            <w:r w:rsidDel="00000000" w:rsidR="00000000" w:rsidRPr="00000000">
              <w:rPr>
                <w:rtl w:val="0"/>
              </w:rPr>
            </w:r>
          </w:p>
        </w:tc>
      </w:tr>
    </w:tbl>
    <w:p w:rsidR="00000000" w:rsidDel="00000000" w:rsidP="00000000" w:rsidRDefault="00000000" w:rsidRPr="00000000" w14:paraId="000002F9">
      <w:pPr>
        <w:rPr>
          <w:rFonts w:ascii="Arial" w:cs="Arial" w:eastAsia="Arial" w:hAnsi="Arial"/>
          <w:b w:val="1"/>
        </w:rPr>
      </w:pPr>
      <w:r w:rsidDel="00000000" w:rsidR="00000000" w:rsidRPr="00000000">
        <w:rPr>
          <w:rtl w:val="0"/>
        </w:rPr>
      </w:r>
    </w:p>
    <w:p w:rsidR="00000000" w:rsidDel="00000000" w:rsidP="00000000" w:rsidRDefault="00000000" w:rsidRPr="00000000" w14:paraId="000002FA">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Agreed.</w:t>
      </w:r>
    </w:p>
    <w:p w:rsidR="00000000" w:rsidDel="00000000" w:rsidP="00000000" w:rsidRDefault="00000000" w:rsidRPr="00000000" w14:paraId="000002F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C">
      <w:pPr>
        <w:rPr>
          <w:rFonts w:ascii="Arial" w:cs="Arial" w:eastAsia="Arial" w:hAnsi="Arial"/>
          <w:b w:val="1"/>
        </w:rPr>
      </w:pPr>
      <w:r w:rsidDel="00000000" w:rsidR="00000000" w:rsidRPr="00000000">
        <w:rPr>
          <w:rtl w:val="0"/>
        </w:rPr>
      </w:r>
    </w:p>
    <w:tbl>
      <w:tblPr>
        <w:tblStyle w:val="Table42"/>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hyperlink r:id="rId114">
              <w:r w:rsidDel="00000000" w:rsidR="00000000" w:rsidRPr="00000000">
                <w:rPr>
                  <w:rFonts w:ascii="Arial" w:cs="Arial" w:eastAsia="Arial" w:hAnsi="Arial"/>
                  <w:b w:val="1"/>
                  <w:color w:val="0000ff"/>
                  <w:sz w:val="16"/>
                  <w:szCs w:val="16"/>
                  <w:u w:val="single"/>
                  <w:rtl w:val="0"/>
                </w:rPr>
                <w:t xml:space="preserve">S4-220401</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WID on Split Rendering Media Service Enabler</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Fonts w:ascii="Arial" w:cs="Arial" w:eastAsia="Arial" w:hAnsi="Arial"/>
                <w:b w:val="1"/>
                <w:sz w:val="16"/>
                <w:szCs w:val="16"/>
                <w:rtl w:val="0"/>
              </w:rPr>
              <w:t xml:space="preserve">QUALCOMM Europe Inc. - Italy</w:t>
            </w:r>
            <w:r w:rsidDel="00000000" w:rsidR="00000000" w:rsidRPr="00000000">
              <w:rPr>
                <w:rtl w:val="0"/>
              </w:rPr>
            </w:r>
          </w:p>
        </w:tc>
      </w:tr>
    </w:tbl>
    <w:p w:rsidR="00000000" w:rsidDel="00000000" w:rsidP="00000000" w:rsidRDefault="00000000" w:rsidRPr="00000000" w14:paraId="00000300">
      <w:pPr>
        <w:rPr>
          <w:rFonts w:ascii="Arial" w:cs="Arial" w:eastAsia="Arial" w:hAnsi="Arial"/>
          <w:b w:val="1"/>
        </w:rPr>
      </w:pPr>
      <w:r w:rsidDel="00000000" w:rsidR="00000000" w:rsidRPr="00000000">
        <w:rPr>
          <w:rtl w:val="0"/>
        </w:rPr>
      </w:r>
    </w:p>
    <w:p w:rsidR="00000000" w:rsidDel="00000000" w:rsidP="00000000" w:rsidRDefault="00000000" w:rsidRPr="00000000" w14:paraId="00000301">
      <w:pPr>
        <w:rPr>
          <w:rFonts w:ascii="Arial" w:cs="Arial" w:eastAsia="Arial" w:hAnsi="Arial"/>
        </w:rPr>
      </w:pPr>
      <w:r w:rsidDel="00000000" w:rsidR="00000000" w:rsidRPr="00000000">
        <w:rPr>
          <w:rtl w:val="0"/>
        </w:rPr>
      </w:r>
    </w:p>
    <w:tbl>
      <w:tblPr>
        <w:tblStyle w:val="Table43"/>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22.1872096742272"/>
        <w:gridCol w:w="3113.137391675171"/>
        <w:gridCol w:w="3122.1872096742272"/>
        <w:tblGridChange w:id="0">
          <w:tblGrid>
            <w:gridCol w:w="3122.1872096742272"/>
            <w:gridCol w:w="3113.137391675171"/>
            <w:gridCol w:w="3122.187209674227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302">
            <w:pPr>
              <w:rPr>
                <w:rFonts w:ascii="Montserrat" w:cs="Montserrat" w:eastAsia="Montserrat" w:hAnsi="Montserrat"/>
                <w:color w:val="378acc"/>
                <w:sz w:val="21"/>
                <w:szCs w:val="21"/>
              </w:rPr>
            </w:pPr>
            <w:hyperlink r:id="rId115">
              <w:r w:rsidDel="00000000" w:rsidR="00000000" w:rsidRPr="00000000">
                <w:rPr>
                  <w:rFonts w:ascii="Montserrat" w:cs="Montserrat" w:eastAsia="Montserrat" w:hAnsi="Montserrat"/>
                  <w:color w:val="378acc"/>
                  <w:sz w:val="21"/>
                  <w:szCs w:val="21"/>
                  <w:rtl w:val="0"/>
                </w:rPr>
                <w:t xml:space="preserve">[10.8, S4-220401, Block B, 12-Apr, 15:00 CEST] WID on Split Rendering Media Service Enabler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30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30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17:46:26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05">
            <w:pPr>
              <w:rPr>
                <w:rFonts w:ascii="Montserrat" w:cs="Montserrat" w:eastAsia="Montserrat" w:hAnsi="Montserrat"/>
                <w:color w:val="378acc"/>
                <w:sz w:val="21"/>
                <w:szCs w:val="21"/>
              </w:rPr>
            </w:pPr>
            <w:hyperlink r:id="rId116">
              <w:r w:rsidDel="00000000" w:rsidR="00000000" w:rsidRPr="00000000">
                <w:rPr>
                  <w:rFonts w:ascii="Montserrat" w:cs="Montserrat" w:eastAsia="Montserrat" w:hAnsi="Montserrat"/>
                  <w:color w:val="378acc"/>
                  <w:sz w:val="21"/>
                  <w:szCs w:val="21"/>
                  <w:rtl w:val="0"/>
                </w:rPr>
                <w:t xml:space="preserve">Re: [10.8, S4-220401, Block B, 12-Apr, 15:00 CEST] WID on Split Rendering Media Service Enabler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0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30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19:47:31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308">
            <w:pPr>
              <w:rPr>
                <w:rFonts w:ascii="Montserrat" w:cs="Montserrat" w:eastAsia="Montserrat" w:hAnsi="Montserrat"/>
                <w:color w:val="378acc"/>
                <w:sz w:val="21"/>
                <w:szCs w:val="21"/>
              </w:rPr>
            </w:pPr>
            <w:hyperlink r:id="rId117">
              <w:r w:rsidDel="00000000" w:rsidR="00000000" w:rsidRPr="00000000">
                <w:rPr>
                  <w:rFonts w:ascii="Montserrat" w:cs="Montserrat" w:eastAsia="Montserrat" w:hAnsi="Montserrat"/>
                  <w:color w:val="378acc"/>
                  <w:sz w:val="21"/>
                  <w:szCs w:val="21"/>
                  <w:rtl w:val="0"/>
                </w:rPr>
                <w:t xml:space="preserve">Re: [10.8, S4-220401, Block B, 12-Apr, 15:00 CEST] WID on Split Rendering Media Service Enabler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30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Huan-yu Su &lt;hs@QOSOUND.COM&gt;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30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11 Apr 2022 22:50:42 -0500</w:t>
            </w:r>
          </w:p>
        </w:tc>
      </w:tr>
    </w:tbl>
    <w:p w:rsidR="00000000" w:rsidDel="00000000" w:rsidP="00000000" w:rsidRDefault="00000000" w:rsidRPr="00000000" w14:paraId="0000030B">
      <w:pPr>
        <w:rPr>
          <w:rFonts w:ascii="Arial" w:cs="Arial" w:eastAsia="Arial" w:hAnsi="Arial"/>
        </w:rPr>
      </w:pPr>
      <w:r w:rsidDel="00000000" w:rsidR="00000000" w:rsidRPr="00000000">
        <w:rPr>
          <w:rtl w:val="0"/>
        </w:rPr>
      </w:r>
    </w:p>
    <w:p w:rsidR="00000000" w:rsidDel="00000000" w:rsidP="00000000" w:rsidRDefault="00000000" w:rsidRPr="00000000" w14:paraId="0000030C">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Imed Bouazizi, Qualcomm.</w:t>
      </w:r>
    </w:p>
    <w:p w:rsidR="00000000" w:rsidDel="00000000" w:rsidP="00000000" w:rsidRDefault="00000000" w:rsidRPr="00000000" w14:paraId="0000030D">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30E">
      <w:pPr>
        <w:numPr>
          <w:ilvl w:val="0"/>
          <w:numId w:val="4"/>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Imed: To clarify this is purely between the UE and the split rendering server. I believe it is limited to RTP for split rendering purposes, but doesn’t exclude other transport such as data channels. Whatever media comes into EAS is out of scope. The scope is what goes between the EAS and the UE.</w:t>
      </w:r>
    </w:p>
    <w:p w:rsidR="00000000" w:rsidDel="00000000" w:rsidP="00000000" w:rsidRDefault="00000000" w:rsidRPr="00000000" w14:paraId="0000030F">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A split renderer needs to decode the media to do the rendering function. When it re-compresses the media. Some of the assumptions seem not verified and may not be applicable.</w:t>
      </w:r>
    </w:p>
    <w:p w:rsidR="00000000" w:rsidDel="00000000" w:rsidP="00000000" w:rsidRDefault="00000000" w:rsidRPr="00000000" w14:paraId="00000310">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The intent is not to transcode video. Split rendering is an enabler that we want to provide to application providers such that they can provide their services to UEs. It is not really transcoding, it is not the purpose here. It is for anything that requires high complexity rendering. All the 3D applications that we are looking at, like remote gaming, AR experiences, etc, where the device needs complex rendering.</w:t>
      </w:r>
    </w:p>
    <w:p w:rsidR="00000000" w:rsidDel="00000000" w:rsidP="00000000" w:rsidRDefault="00000000" w:rsidRPr="00000000" w14:paraId="00000311">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In, for example, games, how do you mix scenes without decoding, composing and re-encoding?</w:t>
      </w:r>
    </w:p>
    <w:p w:rsidR="00000000" w:rsidDel="00000000" w:rsidP="00000000" w:rsidRDefault="00000000" w:rsidRPr="00000000" w14:paraId="00000312">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If you, for example, use a steam game engine, they don’t receive a video stream, they have a game on them.</w:t>
      </w:r>
    </w:p>
    <w:p w:rsidR="00000000" w:rsidDel="00000000" w:rsidP="00000000" w:rsidRDefault="00000000" w:rsidRPr="00000000" w14:paraId="00000313">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Thanks, that helps. That scope is broad and leads to some kind of misunderstanding.</w:t>
      </w:r>
    </w:p>
    <w:p w:rsidR="00000000" w:rsidDel="00000000" w:rsidP="00000000" w:rsidRDefault="00000000" w:rsidRPr="00000000" w14:paraId="00000314">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 hope you can help. We tried to make it narrow, clarifying that it is only between EAS and the UE. If you can point out what is still too broad or unclear, we can clarify.</w:t>
      </w:r>
    </w:p>
    <w:p w:rsidR="00000000" w:rsidDel="00000000" w:rsidP="00000000" w:rsidRDefault="00000000" w:rsidRPr="00000000" w14:paraId="00000315">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In that case, I think the WID is serving a purpose.</w:t>
      </w:r>
    </w:p>
    <w:p w:rsidR="00000000" w:rsidDel="00000000" w:rsidP="00000000" w:rsidRDefault="00000000" w:rsidRPr="00000000" w14:paraId="00000316">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We had the FS_5GSTAR study and the EDGAR UE before. We can clarify with some use cases what we try to do.</w:t>
      </w:r>
    </w:p>
    <w:p w:rsidR="00000000" w:rsidDel="00000000" w:rsidP="00000000" w:rsidRDefault="00000000" w:rsidRPr="00000000" w14:paraId="00000317">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It should be sufficient to point to FS_5GSTAR and make cross-references.</w:t>
      </w:r>
    </w:p>
    <w:p w:rsidR="00000000" w:rsidDel="00000000" w:rsidP="00000000" w:rsidRDefault="00000000" w:rsidRPr="00000000" w14:paraId="00000318">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Will you modify this WID?</w:t>
      </w:r>
    </w:p>
    <w:p w:rsidR="00000000" w:rsidDel="00000000" w:rsidP="00000000" w:rsidRDefault="00000000" w:rsidRPr="00000000" w14:paraId="00000319">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I can provide an update today, to the reflector. Please have a look at it. We believe split rendering is one of the key topics.</w:t>
      </w:r>
    </w:p>
    <w:p w:rsidR="00000000" w:rsidDel="00000000" w:rsidP="00000000" w:rsidRDefault="00000000" w:rsidRPr="00000000" w14:paraId="0000031A">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Agree.</w:t>
      </w:r>
    </w:p>
    <w:p w:rsidR="00000000" w:rsidDel="00000000" w:rsidP="00000000" w:rsidRDefault="00000000" w:rsidRPr="00000000" w14:paraId="0000031B">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Hyunkoo: We don’t have any clear definition of MSE yet. There’s also no clear timeline for this WID. Do you think it can run in parallel with MSE?</w:t>
      </w:r>
    </w:p>
    <w:p w:rsidR="00000000" w:rsidDel="00000000" w:rsidP="00000000" w:rsidRDefault="00000000" w:rsidRPr="00000000" w14:paraId="0000031C">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There are lots of dependencies, one of them is MSE. That is more formal. I think we can run in parallel adjusting structure and closing gaps at a later point in time when MSE has progressed. Main goal would be to promote split rendering, also in MeCAR. For better coordination, it would be good to have this work item.</w:t>
      </w:r>
    </w:p>
    <w:p w:rsidR="00000000" w:rsidDel="00000000" w:rsidP="00000000" w:rsidRDefault="00000000" w:rsidRPr="00000000" w14:paraId="0000031D">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There seems to be a concern regarding transcoding. It should be made clear that transcoding is avoided.</w:t>
      </w:r>
    </w:p>
    <w:p w:rsidR="00000000" w:rsidDel="00000000" w:rsidP="00000000" w:rsidRDefault="00000000" w:rsidRPr="00000000" w14:paraId="0000031E">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This is not about transcoding. When you define something, you typically don’t define it in what you don’t do, but I think we can do that here if there are concerns or it is unclear. I can clarify that. We can not exclude how the EAS gets the data to be rendered.</w:t>
      </w:r>
    </w:p>
    <w:p w:rsidR="00000000" w:rsidDel="00000000" w:rsidP="00000000" w:rsidRDefault="00000000" w:rsidRPr="00000000" w14:paraId="0000031F">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You could briefly describe in what way transcoding is not good, and the other case which is this case.</w:t>
      </w:r>
    </w:p>
    <w:p w:rsidR="00000000" w:rsidDel="00000000" w:rsidP="00000000" w:rsidRDefault="00000000" w:rsidRPr="00000000" w14:paraId="00000320">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Is this study specifically for EDGAR devices, or also immersive use cases?</w:t>
      </w:r>
    </w:p>
    <w:p w:rsidR="00000000" w:rsidDel="00000000" w:rsidP="00000000" w:rsidRDefault="00000000" w:rsidRPr="00000000" w14:paraId="00000321">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We don’t necessarily focus on EDGAR, where you have glasses. That is one motivation, but not the only one. The focus here is to provide an enabler that you can use in any service that will provide you with split rendering.</w:t>
      </w:r>
    </w:p>
    <w:p w:rsidR="00000000" w:rsidDel="00000000" w:rsidP="00000000" w:rsidRDefault="00000000" w:rsidRPr="00000000" w14:paraId="00000322">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The use cases would not be limited to what FS_5GSTAR had?</w:t>
      </w:r>
    </w:p>
    <w:p w:rsidR="00000000" w:rsidDel="00000000" w:rsidP="00000000" w:rsidRDefault="00000000" w:rsidRPr="00000000" w14:paraId="00000323">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Imed: No.</w:t>
      </w:r>
    </w:p>
    <w:p w:rsidR="00000000" w:rsidDel="00000000" w:rsidP="00000000" w:rsidRDefault="00000000" w:rsidRPr="00000000" w14:paraId="00000324">
      <w:pPr>
        <w:rPr>
          <w:rFonts w:ascii="Arial" w:cs="Arial" w:eastAsia="Arial" w:hAnsi="Arial"/>
          <w:sz w:val="22"/>
          <w:szCs w:val="22"/>
        </w:rPr>
      </w:pPr>
      <w:r w:rsidDel="00000000" w:rsidR="00000000" w:rsidRPr="00000000">
        <w:rPr>
          <w:rFonts w:ascii="Arial" w:cs="Arial" w:eastAsia="Arial" w:hAnsi="Arial"/>
          <w:sz w:val="22"/>
          <w:szCs w:val="22"/>
          <w:rtl w:val="0"/>
        </w:rPr>
        <w:t xml:space="preserve">Decision: Revised into 515.</w:t>
      </w:r>
    </w:p>
    <w:p w:rsidR="00000000" w:rsidDel="00000000" w:rsidP="00000000" w:rsidRDefault="00000000" w:rsidRPr="00000000" w14:paraId="00000325">
      <w:pPr>
        <w:pageBreakBefore w:val="0"/>
        <w:rPr/>
      </w:pPr>
      <w:r w:rsidDel="00000000" w:rsidR="00000000" w:rsidRPr="00000000">
        <w:rPr>
          <w:rtl w:val="0"/>
        </w:rPr>
      </w:r>
    </w:p>
    <w:p w:rsidR="00000000" w:rsidDel="00000000" w:rsidP="00000000" w:rsidRDefault="00000000" w:rsidRPr="00000000" w14:paraId="00000326">
      <w:pPr>
        <w:rPr>
          <w:rFonts w:ascii="Arial" w:cs="Arial" w:eastAsia="Arial" w:hAnsi="Arial"/>
          <w:b w:val="1"/>
        </w:rPr>
      </w:pPr>
      <w:r w:rsidDel="00000000" w:rsidR="00000000" w:rsidRPr="00000000">
        <w:rPr>
          <w:rtl w:val="0"/>
        </w:rPr>
      </w:r>
    </w:p>
    <w:tbl>
      <w:tblPr>
        <w:tblStyle w:val="Table4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6164967084035"/>
        <w:gridCol w:w="4992.53238203645"/>
        <w:gridCol w:w="2984.362932278772"/>
        <w:tblGridChange w:id="0">
          <w:tblGrid>
            <w:gridCol w:w="1380.6164967084035"/>
            <w:gridCol w:w="4992.53238203645"/>
            <w:gridCol w:w="2984.362932278772"/>
          </w:tblGrid>
        </w:tblGridChange>
      </w:tblGrid>
      <w:tr>
        <w:trPr>
          <w:cantSplit w:val="0"/>
          <w:trHeight w:val="285" w:hRule="atLeast"/>
          <w:tblHeader w:val="0"/>
        </w:trPr>
        <w:tc>
          <w:tcPr>
            <w:tcBorders>
              <w:top w:color="a6a6a6" w:space="0" w:sz="4" w:val="single"/>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327">
            <w:pPr>
              <w:widowControl w:val="0"/>
              <w:spacing w:line="276" w:lineRule="auto"/>
              <w:rPr>
                <w:rFonts w:ascii="Arial" w:cs="Arial" w:eastAsia="Arial" w:hAnsi="Arial"/>
                <w:b w:val="1"/>
              </w:rPr>
            </w:pPr>
            <w:hyperlink r:id="rId118">
              <w:r w:rsidDel="00000000" w:rsidR="00000000" w:rsidRPr="00000000">
                <w:rPr>
                  <w:rFonts w:ascii="Arial" w:cs="Arial" w:eastAsia="Arial" w:hAnsi="Arial"/>
                  <w:b w:val="1"/>
                  <w:color w:val="1155cc"/>
                  <w:sz w:val="16"/>
                  <w:szCs w:val="16"/>
                  <w:u w:val="single"/>
                  <w:rtl w:val="0"/>
                </w:rPr>
                <w:t xml:space="preserve">S4-220515</w:t>
              </w:r>
            </w:hyperlink>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328">
            <w:pPr>
              <w:widowControl w:val="0"/>
              <w:spacing w:line="276" w:lineRule="auto"/>
              <w:rPr>
                <w:rFonts w:ascii="Arial" w:cs="Arial" w:eastAsia="Arial" w:hAnsi="Arial"/>
                <w:b w:val="1"/>
              </w:rPr>
            </w:pPr>
            <w:r w:rsidDel="00000000" w:rsidR="00000000" w:rsidRPr="00000000">
              <w:rPr>
                <w:rFonts w:ascii="Arial" w:cs="Arial" w:eastAsia="Arial" w:hAnsi="Arial"/>
                <w:b w:val="1"/>
                <w:sz w:val="16"/>
                <w:szCs w:val="16"/>
                <w:rtl w:val="0"/>
              </w:rPr>
              <w:t xml:space="preserve">WID on Split Rendering Media Service Enabler</w:t>
            </w:r>
            <w:r w:rsidDel="00000000" w:rsidR="00000000" w:rsidRPr="00000000">
              <w:rPr>
                <w:rtl w:val="0"/>
              </w:rPr>
            </w:r>
          </w:p>
        </w:tc>
        <w:tc>
          <w:tcPr>
            <w:tcBorders>
              <w:top w:color="a6a6a6" w:space="0" w:sz="4" w:val="single"/>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329">
            <w:pPr>
              <w:widowControl w:val="0"/>
              <w:spacing w:line="276" w:lineRule="auto"/>
              <w:rPr>
                <w:rFonts w:ascii="Arial" w:cs="Arial" w:eastAsia="Arial" w:hAnsi="Arial"/>
                <w:b w:val="1"/>
              </w:rPr>
            </w:pPr>
            <w:r w:rsidDel="00000000" w:rsidR="00000000" w:rsidRPr="00000000">
              <w:rPr>
                <w:rFonts w:ascii="Arial" w:cs="Arial" w:eastAsia="Arial" w:hAnsi="Arial"/>
                <w:b w:val="1"/>
                <w:sz w:val="16"/>
                <w:szCs w:val="16"/>
                <w:rtl w:val="0"/>
              </w:rPr>
              <w:t xml:space="preserve">QUALCOMM Europe Inc. - Italy</w:t>
            </w:r>
            <w:r w:rsidDel="00000000" w:rsidR="00000000" w:rsidRPr="00000000">
              <w:rPr>
                <w:rtl w:val="0"/>
              </w:rPr>
            </w:r>
          </w:p>
        </w:tc>
      </w:tr>
    </w:tbl>
    <w:p w:rsidR="00000000" w:rsidDel="00000000" w:rsidP="00000000" w:rsidRDefault="00000000" w:rsidRPr="00000000" w14:paraId="0000032A">
      <w:pPr>
        <w:rPr>
          <w:rFonts w:ascii="Arial" w:cs="Arial" w:eastAsia="Arial" w:hAnsi="Arial"/>
          <w:b w:val="1"/>
        </w:rPr>
      </w:pPr>
      <w:r w:rsidDel="00000000" w:rsidR="00000000" w:rsidRPr="00000000">
        <w:rPr>
          <w:rtl w:val="0"/>
        </w:rPr>
      </w:r>
    </w:p>
    <w:p w:rsidR="00000000" w:rsidDel="00000000" w:rsidP="00000000" w:rsidRDefault="00000000" w:rsidRPr="00000000" w14:paraId="0000032B">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Imed Bouazizi, Qualcomm.</w:t>
      </w:r>
    </w:p>
    <w:p w:rsidR="00000000" w:rsidDel="00000000" w:rsidP="00000000" w:rsidRDefault="00000000" w:rsidRPr="00000000" w14:paraId="0000032C">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32D">
      <w:pPr>
        <w:numPr>
          <w:ilvl w:val="0"/>
          <w:numId w:val="6"/>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Tencent is interested to co-sign.</w:t>
      </w:r>
    </w:p>
    <w:p w:rsidR="00000000" w:rsidDel="00000000" w:rsidP="00000000" w:rsidRDefault="00000000" w:rsidRPr="00000000" w14:paraId="0000032E">
      <w:pPr>
        <w:numPr>
          <w:ilvl w:val="0"/>
          <w:numId w:val="6"/>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Huan-yu: Huawei wants to be co-signer.</w:t>
      </w:r>
    </w:p>
    <w:p w:rsidR="00000000" w:rsidDel="00000000" w:rsidP="00000000" w:rsidRDefault="00000000" w:rsidRPr="00000000" w14:paraId="0000032F">
      <w:pPr>
        <w:rPr>
          <w:rFonts w:ascii="Arial" w:cs="Arial" w:eastAsia="Arial" w:hAnsi="Arial"/>
          <w:b w:val="1"/>
        </w:rPr>
      </w:pPr>
      <w:r w:rsidDel="00000000" w:rsidR="00000000" w:rsidRPr="00000000">
        <w:rPr>
          <w:rFonts w:ascii="Arial" w:cs="Arial" w:eastAsia="Arial" w:hAnsi="Arial"/>
          <w:sz w:val="22"/>
          <w:szCs w:val="22"/>
          <w:rtl w:val="0"/>
        </w:rPr>
        <w:t xml:space="preserve">Decision: Noted.</w:t>
      </w:r>
      <w:r w:rsidDel="00000000" w:rsidR="00000000" w:rsidRPr="00000000">
        <w:rPr>
          <w:rtl w:val="0"/>
        </w:rPr>
      </w:r>
    </w:p>
    <w:p w:rsidR="00000000" w:rsidDel="00000000" w:rsidP="00000000" w:rsidRDefault="00000000" w:rsidRPr="00000000" w14:paraId="00000330">
      <w:pPr>
        <w:pageBreakBefore w:val="0"/>
        <w:rPr/>
      </w:pPr>
      <w:r w:rsidDel="00000000" w:rsidR="00000000" w:rsidRPr="00000000">
        <w:rPr>
          <w:rtl w:val="0"/>
        </w:rPr>
      </w:r>
    </w:p>
    <w:p w:rsidR="00000000" w:rsidDel="00000000" w:rsidP="00000000" w:rsidRDefault="00000000" w:rsidRPr="00000000" w14:paraId="00000331">
      <w:pPr>
        <w:pStyle w:val="Heading2"/>
        <w:pageBreakBefore w:val="0"/>
        <w:rPr/>
      </w:pPr>
      <w:r w:rsidDel="00000000" w:rsidR="00000000" w:rsidRPr="00000000">
        <w:rPr>
          <w:rtl w:val="0"/>
        </w:rPr>
        <w:t xml:space="preserve">10.9 Any Other Business</w:t>
      </w:r>
    </w:p>
    <w:p w:rsidR="00000000" w:rsidDel="00000000" w:rsidP="00000000" w:rsidRDefault="00000000" w:rsidRPr="00000000" w14:paraId="00000332">
      <w:pPr>
        <w:pageBreakBefore w:val="0"/>
        <w:rPr/>
      </w:pPr>
      <w:r w:rsidDel="00000000" w:rsidR="00000000" w:rsidRPr="00000000">
        <w:rPr>
          <w:rFonts w:ascii="Arial" w:cs="Arial" w:eastAsia="Arial" w:hAnsi="Arial"/>
          <w:sz w:val="22"/>
          <w:szCs w:val="22"/>
          <w:rtl w:val="0"/>
        </w:rPr>
        <w:t xml:space="preserve">None.</w:t>
      </w:r>
      <w:r w:rsidDel="00000000" w:rsidR="00000000" w:rsidRPr="00000000">
        <w:rPr>
          <w:rtl w:val="0"/>
        </w:rPr>
      </w:r>
    </w:p>
    <w:p w:rsidR="00000000" w:rsidDel="00000000" w:rsidP="00000000" w:rsidRDefault="00000000" w:rsidRPr="00000000" w14:paraId="00000333">
      <w:pPr>
        <w:pageBreakBefore w:val="0"/>
        <w:rPr/>
      </w:pPr>
      <w:r w:rsidDel="00000000" w:rsidR="00000000" w:rsidRPr="00000000">
        <w:rPr>
          <w:rtl w:val="0"/>
        </w:rPr>
      </w:r>
    </w:p>
    <w:p w:rsidR="00000000" w:rsidDel="00000000" w:rsidP="00000000" w:rsidRDefault="00000000" w:rsidRPr="00000000" w14:paraId="00000334">
      <w:pPr>
        <w:pStyle w:val="Heading2"/>
        <w:pageBreakBefore w:val="0"/>
        <w:rPr/>
      </w:pPr>
      <w:r w:rsidDel="00000000" w:rsidR="00000000" w:rsidRPr="00000000">
        <w:rPr>
          <w:rtl w:val="0"/>
        </w:rPr>
        <w:t xml:space="preserve">10.10 Close of the session</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The RTC SWG Chair closed the session at 16:58 CEST.</w:t>
      </w:r>
    </w:p>
    <w:p w:rsidR="00000000" w:rsidDel="00000000" w:rsidP="00000000" w:rsidRDefault="00000000" w:rsidRPr="00000000" w14:paraId="00000336">
      <w:pPr>
        <w:pStyle w:val="Heading1"/>
        <w:keepNext w:val="0"/>
        <w:keepLines w:val="0"/>
        <w:pageBreakBefore w:val="0"/>
        <w:tabs>
          <w:tab w:val="left" w:pos="1134"/>
        </w:tabs>
        <w:jc w:val="center"/>
        <w:rPr>
          <w:sz w:val="46"/>
          <w:szCs w:val="46"/>
        </w:rPr>
      </w:pPr>
      <w:bookmarkStart w:colFirst="0" w:colLast="0" w:name="_1t3h5sf" w:id="3"/>
      <w:bookmarkEnd w:id="3"/>
      <w:r w:rsidDel="00000000" w:rsidR="00000000" w:rsidRPr="00000000">
        <w:rPr>
          <w:sz w:val="46"/>
          <w:szCs w:val="46"/>
          <w:rtl w:val="0"/>
        </w:rPr>
        <w:t xml:space="preserve">Annex A: Meeting Agenda</w:t>
      </w:r>
    </w:p>
    <w:p w:rsidR="00000000" w:rsidDel="00000000" w:rsidP="00000000" w:rsidRDefault="00000000" w:rsidRPr="00000000" w14:paraId="00000337">
      <w:pPr>
        <w:tabs>
          <w:tab w:val="left" w:pos="1134"/>
        </w:tabs>
        <w:rPr/>
      </w:pPr>
      <w:r w:rsidDel="00000000" w:rsidR="00000000" w:rsidRPr="00000000">
        <w:rPr>
          <w:rtl w:val="0"/>
        </w:rPr>
      </w:r>
    </w:p>
    <w:p w:rsidR="00000000" w:rsidDel="00000000" w:rsidP="00000000" w:rsidRDefault="00000000" w:rsidRPr="00000000" w14:paraId="00000338">
      <w:pPr>
        <w:tabs>
          <w:tab w:val="left" w:pos="1134"/>
        </w:tabs>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r>
    </w:p>
    <w:tbl>
      <w:tblPr>
        <w:tblStyle w:val="Table45"/>
        <w:tblW w:w="8182.449072120198"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88.7723046870293"/>
        <w:gridCol w:w="3711.478650926675"/>
        <w:gridCol w:w="3482.1981165064944"/>
        <w:tblGridChange w:id="0">
          <w:tblGrid>
            <w:gridCol w:w="988.7723046870293"/>
            <w:gridCol w:w="3711.478650926675"/>
            <w:gridCol w:w="3482.1981165064944"/>
          </w:tblGrid>
        </w:tblGridChange>
      </w:tblGrid>
      <w:tr>
        <w:trPr>
          <w:cantSplit w:val="0"/>
          <w:trHeight w:val="60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3A">
            <w:pPr>
              <w:rPr>
                <w:rFonts w:ascii="Arial" w:cs="Arial" w:eastAsia="Arial" w:hAnsi="Arial"/>
                <w:b w:val="1"/>
              </w:rPr>
            </w:pPr>
            <w:r w:rsidDel="00000000" w:rsidR="00000000" w:rsidRPr="00000000">
              <w:rPr>
                <w:rFonts w:ascii="Arial" w:cs="Arial" w:eastAsia="Arial" w:hAnsi="Arial"/>
                <w:b w:val="1"/>
                <w:rtl w:val="0"/>
              </w:rPr>
              <w:t xml:space="preserve">10</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3B">
            <w:pPr>
              <w:rPr>
                <w:rFonts w:ascii="Arial" w:cs="Arial" w:eastAsia="Arial" w:hAnsi="Arial"/>
                <w:b w:val="1"/>
              </w:rPr>
            </w:pPr>
            <w:r w:rsidDel="00000000" w:rsidR="00000000" w:rsidRPr="00000000">
              <w:rPr>
                <w:rFonts w:ascii="Arial" w:cs="Arial" w:eastAsia="Arial" w:hAnsi="Arial"/>
                <w:b w:val="1"/>
                <w:rtl w:val="0"/>
              </w:rPr>
              <w:t xml:space="preserve">Real-Time Communications (RTC)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3C">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3D">
            <w:pPr>
              <w:rPr>
                <w:rFonts w:ascii="Arial" w:cs="Arial" w:eastAsia="Arial" w:hAnsi="Arial"/>
                <w:b w:val="1"/>
              </w:rPr>
            </w:pPr>
            <w:r w:rsidDel="00000000" w:rsidR="00000000" w:rsidRPr="00000000">
              <w:rPr>
                <w:rFonts w:ascii="Arial" w:cs="Arial" w:eastAsia="Arial" w:hAnsi="Arial"/>
                <w:b w:val="1"/>
                <w:rtl w:val="0"/>
              </w:rPr>
              <w:t xml:space="preserve">10.1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3E">
            <w:pPr>
              <w:rPr>
                <w:rFonts w:ascii="Arial" w:cs="Arial" w:eastAsia="Arial" w:hAnsi="Arial"/>
                <w:b w:val="1"/>
              </w:rPr>
            </w:pPr>
            <w:r w:rsidDel="00000000" w:rsidR="00000000" w:rsidRPr="00000000">
              <w:rPr>
                <w:rFonts w:ascii="Arial" w:cs="Arial" w:eastAsia="Arial" w:hAnsi="Arial"/>
                <w:b w:val="1"/>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3F">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0">
            <w:pPr>
              <w:rPr>
                <w:rFonts w:ascii="Arial" w:cs="Arial" w:eastAsia="Arial" w:hAnsi="Arial"/>
                <w:b w:val="1"/>
              </w:rPr>
            </w:pPr>
            <w:r w:rsidDel="00000000" w:rsidR="00000000" w:rsidRPr="00000000">
              <w:rPr>
                <w:rFonts w:ascii="Arial" w:cs="Arial" w:eastAsia="Arial" w:hAnsi="Arial"/>
                <w:b w:val="1"/>
                <w:rtl w:val="0"/>
              </w:rPr>
              <w:t xml:space="preserve">10.2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1">
            <w:pPr>
              <w:rPr>
                <w:rFonts w:ascii="Arial" w:cs="Arial" w:eastAsia="Arial" w:hAnsi="Arial"/>
                <w:b w:val="1"/>
              </w:rPr>
            </w:pPr>
            <w:r w:rsidDel="00000000" w:rsidR="00000000" w:rsidRPr="00000000">
              <w:rPr>
                <w:rFonts w:ascii="Arial" w:cs="Arial" w:eastAsia="Arial" w:hAnsi="Arial"/>
                <w:b w:val="1"/>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2">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3">
            <w:pPr>
              <w:rPr>
                <w:rFonts w:ascii="Arial" w:cs="Arial" w:eastAsia="Arial" w:hAnsi="Arial"/>
                <w:b w:val="1"/>
              </w:rPr>
            </w:pPr>
            <w:r w:rsidDel="00000000" w:rsidR="00000000" w:rsidRPr="00000000">
              <w:rPr>
                <w:rFonts w:ascii="Arial" w:cs="Arial" w:eastAsia="Arial" w:hAnsi="Arial"/>
                <w:b w:val="1"/>
                <w:rtl w:val="0"/>
              </w:rPr>
              <w:t xml:space="preserve">10.3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4">
            <w:pPr>
              <w:rPr>
                <w:rFonts w:ascii="Arial" w:cs="Arial" w:eastAsia="Arial" w:hAnsi="Arial"/>
                <w:b w:val="1"/>
              </w:rPr>
            </w:pPr>
            <w:r w:rsidDel="00000000" w:rsidR="00000000" w:rsidRPr="00000000">
              <w:rPr>
                <w:rFonts w:ascii="Arial" w:cs="Arial" w:eastAsia="Arial" w:hAnsi="Arial"/>
                <w:b w:val="1"/>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5">
            <w:pPr>
              <w:rPr>
                <w:rFonts w:ascii="Arial" w:cs="Arial" w:eastAsia="Arial" w:hAnsi="Arial"/>
                <w:color w:val="ff0000"/>
              </w:rPr>
            </w:pP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461n</w:t>
            </w:r>
          </w:p>
        </w:tc>
      </w:tr>
      <w:tr>
        <w:trPr>
          <w:cantSplit w:val="0"/>
          <w:trHeight w:val="9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6">
            <w:pPr>
              <w:rPr>
                <w:rFonts w:ascii="Arial" w:cs="Arial" w:eastAsia="Arial" w:hAnsi="Arial"/>
                <w:b w:val="1"/>
              </w:rPr>
            </w:pPr>
            <w:r w:rsidDel="00000000" w:rsidR="00000000" w:rsidRPr="00000000">
              <w:rPr>
                <w:rFonts w:ascii="Arial" w:cs="Arial" w:eastAsia="Arial" w:hAnsi="Arial"/>
                <w:b w:val="1"/>
                <w:rtl w:val="0"/>
              </w:rPr>
              <w:t xml:space="preserve">10.4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7">
            <w:pPr>
              <w:rPr>
                <w:rFonts w:ascii="Arial" w:cs="Arial" w:eastAsia="Arial" w:hAnsi="Arial"/>
                <w:b w:val="1"/>
              </w:rPr>
            </w:pPr>
            <w:r w:rsidDel="00000000" w:rsidR="00000000" w:rsidRPr="00000000">
              <w:rPr>
                <w:rFonts w:ascii="Arial" w:cs="Arial" w:eastAsia="Arial" w:hAnsi="Arial"/>
                <w:b w:val="1"/>
                <w:rtl w:val="0"/>
              </w:rPr>
              <w:t xml:space="preserve">CRs to Features in Release 17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8">
            <w:pPr>
              <w:rPr>
                <w:rFonts w:ascii="Arial" w:cs="Arial" w:eastAsia="Arial" w:hAnsi="Arial"/>
                <w:color w:val="ff0000"/>
              </w:rPr>
            </w:pPr>
            <w:r w:rsidDel="00000000" w:rsidR="00000000" w:rsidRPr="00000000">
              <w:rPr>
                <w:rFonts w:ascii="Arial" w:cs="Arial" w:eastAsia="Arial" w:hAnsi="Arial"/>
                <w:color w:val="ff0000"/>
                <w:rtl w:val="0"/>
              </w:rPr>
              <w:t xml:space="preserve">422-&gt;512a, 476a</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9">
            <w:pPr>
              <w:rPr>
                <w:rFonts w:ascii="Arial" w:cs="Arial" w:eastAsia="Arial" w:hAnsi="Arial"/>
                <w:b w:val="1"/>
              </w:rPr>
            </w:pPr>
            <w:r w:rsidDel="00000000" w:rsidR="00000000" w:rsidRPr="00000000">
              <w:rPr>
                <w:rFonts w:ascii="Arial" w:cs="Arial" w:eastAsia="Arial" w:hAnsi="Arial"/>
                <w:b w:val="1"/>
                <w:rtl w:val="0"/>
              </w:rPr>
              <w:t xml:space="preserve">10.5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A">
            <w:pPr>
              <w:rPr>
                <w:rFonts w:ascii="Arial" w:cs="Arial" w:eastAsia="Arial" w:hAnsi="Arial"/>
                <w:b w:val="1"/>
              </w:rPr>
            </w:pPr>
            <w:r w:rsidDel="00000000" w:rsidR="00000000" w:rsidRPr="00000000">
              <w:rPr>
                <w:rFonts w:ascii="Arial" w:cs="Arial" w:eastAsia="Arial" w:hAnsi="Arial"/>
                <w:b w:val="1"/>
                <w:rtl w:val="0"/>
              </w:rPr>
              <w:t xml:space="preserve">iRTCW (immersive Real-time Communication for WebRTC)</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B">
            <w:pPr>
              <w:rPr>
                <w:rFonts w:ascii="Arial" w:cs="Arial" w:eastAsia="Arial" w:hAnsi="Arial"/>
                <w:color w:val="ff0000"/>
              </w:rPr>
            </w:pPr>
            <w:r w:rsidDel="00000000" w:rsidR="00000000" w:rsidRPr="00000000">
              <w:rPr>
                <w:rFonts w:ascii="Arial" w:cs="Arial" w:eastAsia="Arial" w:hAnsi="Arial"/>
                <w:color w:val="ff0000"/>
                <w:rtl w:val="0"/>
              </w:rPr>
              <w:t xml:space="preserve">377n,</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378-&gt;511-&gt;519a</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ff"/>
                <w:rtl w:val="0"/>
              </w:rPr>
              <w:t xml:space="preserve">417a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477n</w:t>
            </w:r>
          </w:p>
        </w:tc>
      </w:tr>
      <w:tr>
        <w:trPr>
          <w:cantSplit w:val="0"/>
          <w:trHeight w:val="82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C">
            <w:pPr>
              <w:rPr>
                <w:rFonts w:ascii="Arial" w:cs="Arial" w:eastAsia="Arial" w:hAnsi="Arial"/>
                <w:b w:val="1"/>
              </w:rPr>
            </w:pPr>
            <w:r w:rsidDel="00000000" w:rsidR="00000000" w:rsidRPr="00000000">
              <w:rPr>
                <w:rFonts w:ascii="Arial" w:cs="Arial" w:eastAsia="Arial" w:hAnsi="Arial"/>
                <w:b w:val="1"/>
                <w:rtl w:val="0"/>
              </w:rPr>
              <w:t xml:space="preserve">10.6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D">
            <w:pPr>
              <w:rPr>
                <w:rFonts w:ascii="Arial" w:cs="Arial" w:eastAsia="Arial" w:hAnsi="Arial"/>
                <w:b w:val="1"/>
              </w:rPr>
            </w:pPr>
            <w:r w:rsidDel="00000000" w:rsidR="00000000" w:rsidRPr="00000000">
              <w:rPr>
                <w:rFonts w:ascii="Arial" w:cs="Arial" w:eastAsia="Arial" w:hAnsi="Arial"/>
                <w:b w:val="1"/>
                <w:rtl w:val="0"/>
              </w:rPr>
              <w:t xml:space="preserve">FS_eiRTCW (Feasibility Study on the enhancements for immersive Real-time Communication for WebRTC)</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E">
            <w:pPr>
              <w:rPr>
                <w:rFonts w:ascii="Arial" w:cs="Arial" w:eastAsia="Arial" w:hAnsi="Arial"/>
                <w:color w:val="3333ff"/>
              </w:rPr>
            </w:pPr>
            <w:r w:rsidDel="00000000" w:rsidR="00000000" w:rsidRPr="00000000">
              <w:rPr>
                <w:rFonts w:ascii="Arial" w:cs="Arial" w:eastAsia="Arial" w:hAnsi="Arial"/>
                <w:color w:val="ff0000"/>
                <w:rtl w:val="0"/>
              </w:rPr>
              <w:t xml:space="preserve">420a, </w:t>
            </w:r>
            <w:r w:rsidDel="00000000" w:rsidR="00000000" w:rsidRPr="00000000">
              <w:rPr>
                <w:rFonts w:ascii="Arial" w:cs="Arial" w:eastAsia="Arial" w:hAnsi="Arial"/>
                <w:color w:val="3333ff"/>
                <w:rtl w:val="0"/>
              </w:rPr>
              <w:t xml:space="preserve">516a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3333ff"/>
                <w:rtl w:val="0"/>
              </w:rPr>
              <w:t xml:space="preserve">517a</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F">
            <w:pPr>
              <w:rPr>
                <w:rFonts w:ascii="Arial" w:cs="Arial" w:eastAsia="Arial" w:hAnsi="Arial"/>
                <w:b w:val="1"/>
              </w:rPr>
            </w:pPr>
            <w:r w:rsidDel="00000000" w:rsidR="00000000" w:rsidRPr="00000000">
              <w:rPr>
                <w:rFonts w:ascii="Arial" w:cs="Arial" w:eastAsia="Arial" w:hAnsi="Arial"/>
                <w:b w:val="1"/>
                <w:rtl w:val="0"/>
              </w:rPr>
              <w:t xml:space="preserve">10.7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0">
            <w:pPr>
              <w:rPr>
                <w:rFonts w:ascii="Arial" w:cs="Arial" w:eastAsia="Arial" w:hAnsi="Arial"/>
                <w:b w:val="1"/>
              </w:rPr>
            </w:pPr>
            <w:r w:rsidDel="00000000" w:rsidR="00000000" w:rsidRPr="00000000">
              <w:rPr>
                <w:rFonts w:ascii="Arial" w:cs="Arial" w:eastAsia="Arial" w:hAnsi="Arial"/>
                <w:b w:val="1"/>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1">
            <w:pPr>
              <w:rPr>
                <w:rFonts w:ascii="Arial" w:cs="Arial" w:eastAsia="Arial" w:hAnsi="Arial"/>
                <w:color w:val="ff0000"/>
              </w:rPr>
            </w:pPr>
            <w:r w:rsidDel="00000000" w:rsidR="00000000" w:rsidRPr="00000000">
              <w:rPr>
                <w:rFonts w:ascii="Arial" w:cs="Arial" w:eastAsia="Arial" w:hAnsi="Arial"/>
                <w:color w:val="ff0000"/>
                <w:rtl w:val="0"/>
              </w:rPr>
              <w:t xml:space="preserve">418n</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2">
            <w:pPr>
              <w:rPr>
                <w:rFonts w:ascii="Arial" w:cs="Arial" w:eastAsia="Arial" w:hAnsi="Arial"/>
                <w:b w:val="1"/>
              </w:rPr>
            </w:pPr>
            <w:r w:rsidDel="00000000" w:rsidR="00000000" w:rsidRPr="00000000">
              <w:rPr>
                <w:rFonts w:ascii="Arial" w:cs="Arial" w:eastAsia="Arial" w:hAnsi="Arial"/>
                <w:b w:val="1"/>
                <w:rtl w:val="0"/>
              </w:rPr>
              <w:t xml:space="preserve">10.8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3">
            <w:pPr>
              <w:rPr>
                <w:rFonts w:ascii="Arial" w:cs="Arial" w:eastAsia="Arial" w:hAnsi="Arial"/>
                <w:b w:val="1"/>
              </w:rPr>
            </w:pPr>
            <w:r w:rsidDel="00000000" w:rsidR="00000000" w:rsidRPr="00000000">
              <w:rPr>
                <w:rFonts w:ascii="Arial" w:cs="Arial" w:eastAsia="Arial" w:hAnsi="Arial"/>
                <w:b w:val="1"/>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4">
            <w:pPr>
              <w:rPr>
                <w:rFonts w:ascii="Arial" w:cs="Arial" w:eastAsia="Arial" w:hAnsi="Arial"/>
                <w:color w:val="ff0000"/>
              </w:rPr>
            </w:pPr>
            <w:r w:rsidDel="00000000" w:rsidR="00000000" w:rsidRPr="00000000">
              <w:rPr>
                <w:rFonts w:ascii="Arial" w:cs="Arial" w:eastAsia="Arial" w:hAnsi="Arial"/>
                <w:color w:val="ff0000"/>
                <w:rtl w:val="0"/>
              </w:rPr>
              <w:t xml:space="preserve">345-&gt;</w:t>
            </w:r>
            <w:r w:rsidDel="00000000" w:rsidR="00000000" w:rsidRPr="00000000">
              <w:rPr>
                <w:rFonts w:ascii="Arial" w:cs="Arial" w:eastAsia="Arial" w:hAnsi="Arial"/>
                <w:color w:val="0000ff"/>
                <w:rtl w:val="0"/>
              </w:rPr>
              <w:t xml:space="preserve">513awp</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383-&gt;</w:t>
            </w:r>
            <w:r w:rsidDel="00000000" w:rsidR="00000000" w:rsidRPr="00000000">
              <w:rPr>
                <w:rFonts w:ascii="Arial" w:cs="Arial" w:eastAsia="Arial" w:hAnsi="Arial"/>
                <w:color w:val="3333ff"/>
                <w:rtl w:val="0"/>
              </w:rPr>
              <w:t xml:space="preserve">514awp</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385-&gt;</w:t>
            </w:r>
            <w:r w:rsidDel="00000000" w:rsidR="00000000" w:rsidRPr="00000000">
              <w:rPr>
                <w:rFonts w:ascii="Arial" w:cs="Arial" w:eastAsia="Arial" w:hAnsi="Arial"/>
                <w:color w:val="3333ff"/>
                <w:rtl w:val="0"/>
              </w:rPr>
              <w:t xml:space="preserve">518a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401-&gt;515n</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5">
            <w:pPr>
              <w:rPr>
                <w:rFonts w:ascii="Arial" w:cs="Arial" w:eastAsia="Arial" w:hAnsi="Arial"/>
                <w:b w:val="1"/>
              </w:rPr>
            </w:pPr>
            <w:r w:rsidDel="00000000" w:rsidR="00000000" w:rsidRPr="00000000">
              <w:rPr>
                <w:rFonts w:ascii="Arial" w:cs="Arial" w:eastAsia="Arial" w:hAnsi="Arial"/>
                <w:b w:val="1"/>
                <w:rtl w:val="0"/>
              </w:rPr>
              <w:t xml:space="preserve">10.9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6">
            <w:pPr>
              <w:rPr>
                <w:rFonts w:ascii="Arial" w:cs="Arial" w:eastAsia="Arial" w:hAnsi="Arial"/>
                <w:b w:val="1"/>
              </w:rPr>
            </w:pPr>
            <w:r w:rsidDel="00000000" w:rsidR="00000000" w:rsidRPr="00000000">
              <w:rPr>
                <w:rFonts w:ascii="Arial" w:cs="Arial" w:eastAsia="Arial" w:hAnsi="Arial"/>
                <w:b w:val="1"/>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7">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r>
    </w:p>
    <w:p w:rsidR="00000000" w:rsidDel="00000000" w:rsidP="00000000" w:rsidRDefault="00000000" w:rsidRPr="00000000" w14:paraId="0000035A">
      <w:pPr>
        <w:pageBreakBefore w:val="0"/>
        <w:rPr/>
      </w:pPr>
      <w:r w:rsidDel="00000000" w:rsidR="00000000" w:rsidRPr="00000000">
        <w:rPr>
          <w:rtl w:val="0"/>
        </w:rPr>
      </w:r>
    </w:p>
    <w:p w:rsidR="00000000" w:rsidDel="00000000" w:rsidP="00000000" w:rsidRDefault="00000000" w:rsidRPr="00000000" w14:paraId="0000035B">
      <w:pPr>
        <w:pageBreakBefore w:val="0"/>
        <w:rPr>
          <w:highlight w:val="magenta"/>
        </w:rPr>
      </w:pPr>
      <w:r w:rsidDel="00000000" w:rsidR="00000000" w:rsidRPr="00000000">
        <w:rPr>
          <w:highlight w:val="magenta"/>
          <w:rtl w:val="0"/>
        </w:rPr>
        <w:t xml:space="preserve">Sent for email discussion</w:t>
      </w:r>
    </w:p>
    <w:p w:rsidR="00000000" w:rsidDel="00000000" w:rsidP="00000000" w:rsidRDefault="00000000" w:rsidRPr="00000000" w14:paraId="0000035C">
      <w:pPr>
        <w:pStyle w:val="Heading1"/>
        <w:keepNext w:val="0"/>
        <w:keepLines w:val="0"/>
        <w:pageBreakBefore w:val="0"/>
        <w:tabs>
          <w:tab w:val="left" w:pos="1134"/>
        </w:tabs>
        <w:jc w:val="center"/>
        <w:rPr>
          <w:sz w:val="46"/>
          <w:szCs w:val="46"/>
        </w:rPr>
      </w:pPr>
      <w:bookmarkStart w:colFirst="0" w:colLast="0" w:name="_4d34og8" w:id="4"/>
      <w:bookmarkEnd w:id="4"/>
      <w:r w:rsidDel="00000000" w:rsidR="00000000" w:rsidRPr="00000000">
        <w:rPr>
          <w:sz w:val="46"/>
          <w:szCs w:val="46"/>
          <w:rtl w:val="0"/>
        </w:rPr>
        <w:t xml:space="preserve">Annex B: List of participants</w:t>
      </w:r>
    </w:p>
    <w:p w:rsidR="00000000" w:rsidDel="00000000" w:rsidP="00000000" w:rsidRDefault="00000000" w:rsidRPr="00000000" w14:paraId="0000035D">
      <w:pPr>
        <w:pageBreakBefore w:val="0"/>
        <w:tabs>
          <w:tab w:val="left" w:pos="1134"/>
        </w:tabs>
        <w:rPr/>
      </w:pPr>
      <w:bookmarkStart w:colFirst="0" w:colLast="0" w:name="_2s8eyo1" w:id="5"/>
      <w:bookmarkEnd w:id="5"/>
      <w:r w:rsidDel="00000000" w:rsidR="00000000" w:rsidRPr="00000000">
        <w:rPr>
          <w:rtl w:val="0"/>
        </w:rPr>
        <w:t xml:space="preserve">46 delegates attended</w:t>
      </w:r>
    </w:p>
    <w:p w:rsidR="00000000" w:rsidDel="00000000" w:rsidP="00000000" w:rsidRDefault="00000000" w:rsidRPr="00000000" w14:paraId="0000035E">
      <w:pPr>
        <w:pageBreakBefore w:val="0"/>
        <w:tabs>
          <w:tab w:val="left" w:pos="1134"/>
        </w:tabs>
        <w:rPr/>
      </w:pPr>
      <w:r w:rsidDel="00000000" w:rsidR="00000000" w:rsidRPr="00000000">
        <w:rPr>
          <w:rtl w:val="0"/>
        </w:rPr>
      </w:r>
    </w:p>
    <w:p w:rsidR="00000000" w:rsidDel="00000000" w:rsidP="00000000" w:rsidRDefault="00000000" w:rsidRPr="00000000" w14:paraId="0000035F">
      <w:pPr>
        <w:pStyle w:val="Heading2"/>
        <w:pageBreakBefore w:val="0"/>
        <w:tabs>
          <w:tab w:val="left" w:pos="1134"/>
        </w:tabs>
        <w:rPr/>
      </w:pPr>
      <w:bookmarkStart w:colFirst="0" w:colLast="0" w:name="_ckelghd7a58b" w:id="6"/>
      <w:bookmarkEnd w:id="6"/>
      <w:r w:rsidDel="00000000" w:rsidR="00000000" w:rsidRPr="00000000">
        <w:rPr>
          <w:rtl w:val="0"/>
        </w:rPr>
        <w:t xml:space="preserve">Self-registration attendance list</w:t>
      </w:r>
    </w:p>
    <w:p w:rsidR="00000000" w:rsidDel="00000000" w:rsidP="00000000" w:rsidRDefault="00000000" w:rsidRPr="00000000" w14:paraId="00000360">
      <w:pPr>
        <w:pageBreakBefore w:val="0"/>
        <w:tabs>
          <w:tab w:val="left" w:pos="1134"/>
        </w:tabs>
        <w:rPr/>
      </w:pPr>
      <w:r w:rsidDel="00000000" w:rsidR="00000000" w:rsidRPr="00000000">
        <w:rPr>
          <w:rtl w:val="0"/>
        </w:rPr>
        <w:t xml:space="preserve">If you are attending, please remove the underline if your name is listed.  Otherwise please add your name and organization to the list.</w:t>
      </w:r>
    </w:p>
    <w:p w:rsidR="00000000" w:rsidDel="00000000" w:rsidP="00000000" w:rsidRDefault="00000000" w:rsidRPr="00000000" w14:paraId="00000361">
      <w:pPr>
        <w:pageBreakBefore w:val="0"/>
        <w:tabs>
          <w:tab w:val="left" w:pos="1134"/>
        </w:tabs>
        <w:rPr/>
      </w:pPr>
      <w:r w:rsidDel="00000000" w:rsidR="00000000" w:rsidRPr="00000000">
        <w:rPr>
          <w:rtl w:val="0"/>
        </w:rPr>
      </w:r>
    </w:p>
    <w:tbl>
      <w:tblPr>
        <w:tblStyle w:val="Table46"/>
        <w:tblW w:w="9330.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362">
            <w:pPr>
              <w:tabs>
                <w:tab w:val="left" w:pos="1134"/>
              </w:tabs>
              <w:ind w:left="320" w:hanging="140"/>
              <w:rPr>
                <w:b w:val="1"/>
              </w:rPr>
            </w:pPr>
            <w:r w:rsidDel="00000000" w:rsidR="00000000" w:rsidRPr="00000000">
              <w:rPr>
                <w:b w:val="1"/>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363">
            <w:pPr>
              <w:tabs>
                <w:tab w:val="left" w:pos="1134"/>
              </w:tabs>
              <w:ind w:left="320" w:hanging="140"/>
              <w:rPr>
                <w:b w:val="1"/>
              </w:rPr>
            </w:pPr>
            <w:r w:rsidDel="00000000" w:rsidR="00000000" w:rsidRPr="00000000">
              <w:rPr>
                <w:b w:val="1"/>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4">
            <w:pPr>
              <w:tabs>
                <w:tab w:val="left" w:pos="1134"/>
              </w:tabs>
              <w:rPr/>
            </w:pPr>
            <w:r w:rsidDel="00000000" w:rsidR="00000000" w:rsidRPr="00000000">
              <w:rPr>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5">
            <w:pPr>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6">
            <w:pPr>
              <w:tabs>
                <w:tab w:val="left" w:pos="1134"/>
              </w:tabs>
              <w:rPr/>
            </w:pPr>
            <w:r w:rsidDel="00000000" w:rsidR="00000000" w:rsidRPr="00000000">
              <w:rPr>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7">
            <w:pPr>
              <w:tabs>
                <w:tab w:val="left" w:pos="1134"/>
              </w:tabs>
              <w:rPr/>
            </w:pPr>
            <w:r w:rsidDel="00000000" w:rsidR="00000000" w:rsidRPr="00000000">
              <w:rPr>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8">
            <w:pPr>
              <w:tabs>
                <w:tab w:val="left" w:pos="1134"/>
              </w:tabs>
              <w:rPr/>
            </w:pPr>
            <w:r w:rsidDel="00000000" w:rsidR="00000000" w:rsidRPr="00000000">
              <w:rPr>
                <w:rtl w:val="0"/>
              </w:rPr>
              <w:t xml:space="preserve">Bruhn,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9">
            <w:pPr>
              <w:tabs>
                <w:tab w:val="left" w:pos="1134"/>
              </w:tabs>
              <w:rPr/>
            </w:pPr>
            <w:r w:rsidDel="00000000" w:rsidR="00000000" w:rsidRPr="00000000">
              <w:rPr>
                <w:rtl w:val="0"/>
              </w:rPr>
              <w:t xml:space="preserve">Dolby</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A">
            <w:pPr>
              <w:tabs>
                <w:tab w:val="left" w:pos="1134"/>
              </w:tabs>
              <w:rPr/>
            </w:pPr>
            <w:r w:rsidDel="00000000" w:rsidR="00000000" w:rsidRPr="00000000">
              <w:rPr>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B">
            <w:pPr>
              <w:tabs>
                <w:tab w:val="left" w:pos="1134"/>
              </w:tabs>
              <w:rPr/>
            </w:pPr>
            <w:r w:rsidDel="00000000" w:rsidR="00000000" w:rsidRPr="00000000">
              <w:rPr>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C">
            <w:pPr>
              <w:tabs>
                <w:tab w:val="left" w:pos="1134"/>
              </w:tabs>
              <w:rPr/>
            </w:pPr>
            <w:r w:rsidDel="00000000" w:rsidR="00000000" w:rsidRPr="00000000">
              <w:rPr>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D">
            <w:pPr>
              <w:tabs>
                <w:tab w:val="left" w:pos="1134"/>
              </w:tabs>
              <w:rPr/>
            </w:pPr>
            <w:r w:rsidDel="00000000" w:rsidR="00000000" w:rsidRPr="00000000">
              <w:rPr>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E">
            <w:pPr>
              <w:tabs>
                <w:tab w:val="left" w:pos="1134"/>
              </w:tabs>
              <w:rPr/>
            </w:pPr>
            <w:r w:rsidDel="00000000" w:rsidR="00000000" w:rsidRPr="00000000">
              <w:rPr>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6F">
            <w:pPr>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70">
            <w:pPr>
              <w:tabs>
                <w:tab w:val="left" w:pos="1134"/>
              </w:tabs>
              <w:rPr/>
            </w:pPr>
            <w:r w:rsidDel="00000000" w:rsidR="00000000" w:rsidRPr="00000000">
              <w:rPr>
                <w:rtl w:val="0"/>
              </w:rPr>
              <w:t xml:space="preserve">Dawkins, Spencer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71">
            <w:pPr>
              <w:tabs>
                <w:tab w:val="left" w:pos="1134"/>
              </w:tabs>
              <w:rPr/>
            </w:pPr>
            <w:r w:rsidDel="00000000" w:rsidR="00000000" w:rsidRPr="00000000">
              <w:rPr>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2">
            <w:pPr>
              <w:pageBreakBefore w:val="0"/>
              <w:tabs>
                <w:tab w:val="left" w:pos="1134"/>
              </w:tabs>
              <w:rPr/>
            </w:pPr>
            <w:r w:rsidDel="00000000" w:rsidR="00000000" w:rsidRPr="00000000">
              <w:rPr>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3">
            <w:pPr>
              <w:pageBreakBefore w:val="0"/>
              <w:tabs>
                <w:tab w:val="left" w:pos="1134"/>
              </w:tabs>
              <w:rPr/>
            </w:pPr>
            <w:r w:rsidDel="00000000" w:rsidR="00000000" w:rsidRPr="00000000">
              <w:rPr>
                <w:rtl w:val="0"/>
              </w:rPr>
              <w:t xml:space="preserve">Fraunhofer IIS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4">
            <w:pPr>
              <w:pageBreakBefore w:val="0"/>
              <w:tabs>
                <w:tab w:val="left" w:pos="1134"/>
              </w:tabs>
              <w:rPr/>
            </w:pPr>
            <w:r w:rsidDel="00000000" w:rsidR="00000000" w:rsidRPr="00000000">
              <w:rPr>
                <w:rtl w:val="0"/>
              </w:rPr>
              <w:t xml:space="preserve">Ehara, Hiroyuki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5">
            <w:pPr>
              <w:pageBreakBefore w:val="0"/>
              <w:tabs>
                <w:tab w:val="left" w:pos="1134"/>
              </w:tabs>
              <w:rPr/>
            </w:pPr>
            <w:r w:rsidDel="00000000" w:rsidR="00000000" w:rsidRPr="00000000">
              <w:rPr>
                <w:rtl w:val="0"/>
              </w:rPr>
              <w:t xml:space="preserve">Panasonic</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6">
            <w:pPr>
              <w:pageBreakBefore w:val="0"/>
              <w:tabs>
                <w:tab w:val="left" w:pos="1134"/>
              </w:tabs>
              <w:rPr/>
            </w:pPr>
            <w:r w:rsidDel="00000000" w:rsidR="00000000" w:rsidRPr="00000000">
              <w:rPr>
                <w:rtl w:val="0"/>
              </w:rPr>
              <w:t xml:space="preserve">Fontaine, Loic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7">
            <w:pPr>
              <w:pageBreakBefore w:val="0"/>
              <w:tabs>
                <w:tab w:val="left" w:pos="1134"/>
              </w:tabs>
              <w:rPr/>
            </w:pPr>
            <w:r w:rsidDel="00000000" w:rsidR="00000000" w:rsidRPr="00000000">
              <w:rPr>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8">
            <w:pPr>
              <w:pageBreakBefore w:val="0"/>
              <w:tabs>
                <w:tab w:val="left" w:pos="1134"/>
              </w:tabs>
              <w:rPr/>
            </w:pPr>
            <w:r w:rsidDel="00000000" w:rsidR="00000000" w:rsidRPr="00000000">
              <w:rPr>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9">
            <w:pPr>
              <w:pageBreakBefore w:val="0"/>
              <w:tabs>
                <w:tab w:val="left" w:pos="1134"/>
              </w:tabs>
              <w:rPr/>
            </w:pPr>
            <w:r w:rsidDel="00000000" w:rsidR="00000000" w:rsidRPr="00000000">
              <w:rPr>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A">
            <w:pPr>
              <w:pageBreakBefore w:val="0"/>
              <w:tabs>
                <w:tab w:val="left" w:pos="1134"/>
              </w:tabs>
              <w:rPr/>
            </w:pPr>
            <w:r w:rsidDel="00000000" w:rsidR="00000000" w:rsidRPr="00000000">
              <w:rPr>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B">
            <w:pPr>
              <w:pageBreakBefore w:val="0"/>
              <w:tabs>
                <w:tab w:val="left" w:pos="1134"/>
              </w:tabs>
              <w:rPr/>
            </w:pPr>
            <w:r w:rsidDel="00000000" w:rsidR="00000000" w:rsidRPr="00000000">
              <w:rPr>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7C">
            <w:pPr>
              <w:tabs>
                <w:tab w:val="left" w:pos="1134"/>
              </w:tabs>
              <w:rPr/>
            </w:pPr>
            <w:r w:rsidDel="00000000" w:rsidR="00000000" w:rsidRPr="00000000">
              <w:rPr>
                <w:rtl w:val="0"/>
              </w:rPr>
              <w:t xml:space="preserve">Hakju Ryan Lee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7D">
            <w:pPr>
              <w:tabs>
                <w:tab w:val="left" w:pos="1134"/>
              </w:tabs>
              <w:rPr/>
            </w:pPr>
            <w:r w:rsidDel="00000000" w:rsidR="00000000" w:rsidRPr="00000000">
              <w:rPr>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7E">
            <w:pPr>
              <w:tabs>
                <w:tab w:val="left" w:pos="1134"/>
              </w:tabs>
              <w:rPr/>
            </w:pPr>
            <w:r w:rsidDel="00000000" w:rsidR="00000000" w:rsidRPr="00000000">
              <w:rPr>
                <w:rtl w:val="0"/>
              </w:rPr>
              <w:t xml:space="preserve">Hamza, Ahmed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7F">
            <w:pPr>
              <w:tabs>
                <w:tab w:val="left" w:pos="1134"/>
              </w:tabs>
              <w:rPr/>
            </w:pPr>
            <w:r w:rsidDel="00000000" w:rsidR="00000000" w:rsidRPr="00000000">
              <w:rPr>
                <w:rtl w:val="0"/>
              </w:rPr>
              <w:t xml:space="preserve">InterDigital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0">
            <w:pPr>
              <w:tabs>
                <w:tab w:val="left" w:pos="1134"/>
              </w:tabs>
              <w:rPr/>
            </w:pPr>
            <w:r w:rsidDel="00000000" w:rsidR="00000000" w:rsidRPr="00000000">
              <w:rPr>
                <w:rtl w:val="0"/>
              </w:rPr>
              <w:t xml:space="preserve">Han, Jae-Shin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1">
            <w:pPr>
              <w:tabs>
                <w:tab w:val="left" w:pos="1134"/>
              </w:tabs>
              <w:rPr/>
            </w:pPr>
            <w:r w:rsidDel="00000000" w:rsidR="00000000" w:rsidRPr="00000000">
              <w:rPr>
                <w:rtl w:val="0"/>
              </w:rPr>
              <w:t xml:space="preserve">LG Electronics Inc.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2">
            <w:pPr>
              <w:tabs>
                <w:tab w:val="left" w:pos="1134"/>
              </w:tabs>
              <w:rPr/>
            </w:pPr>
            <w:r w:rsidDel="00000000" w:rsidR="00000000" w:rsidRPr="00000000">
              <w:rPr>
                <w:rtl w:val="0"/>
              </w:rPr>
              <w:t xml:space="preserve">He, Jong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3">
            <w:pPr>
              <w:tabs>
                <w:tab w:val="left" w:pos="1134"/>
              </w:tabs>
              <w:rPr/>
            </w:pPr>
            <w:r w:rsidDel="00000000" w:rsidR="00000000" w:rsidRPr="00000000">
              <w:rPr>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4">
            <w:pPr>
              <w:tabs>
                <w:tab w:val="left" w:pos="1134"/>
              </w:tabs>
              <w:rPr/>
            </w:pPr>
            <w:r w:rsidDel="00000000" w:rsidR="00000000" w:rsidRPr="00000000">
              <w:rPr>
                <w:rtl w:val="0"/>
              </w:rPr>
              <w:t xml:space="preserve">Jelinek, Milan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5">
            <w:pPr>
              <w:tabs>
                <w:tab w:val="left" w:pos="1134"/>
              </w:tabs>
              <w:rPr/>
            </w:pPr>
            <w:r w:rsidDel="00000000" w:rsidR="00000000" w:rsidRPr="00000000">
              <w:rPr>
                <w:rtl w:val="0"/>
              </w:rPr>
              <w:t xml:space="preserve">VoiceAge Corporation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6">
            <w:pPr>
              <w:tabs>
                <w:tab w:val="left" w:pos="1134"/>
              </w:tabs>
              <w:rPr/>
            </w:pPr>
            <w:r w:rsidDel="00000000" w:rsidR="00000000" w:rsidRPr="00000000">
              <w:rPr>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7">
            <w:pPr>
              <w:tabs>
                <w:tab w:val="left" w:pos="1134"/>
              </w:tabs>
              <w:rPr/>
            </w:pPr>
            <w:r w:rsidDel="00000000" w:rsidR="00000000" w:rsidRPr="00000000">
              <w:rPr>
                <w:rtl w:val="0"/>
              </w:rPr>
              <w:t xml:space="preserve">Facebook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8">
            <w:pPr>
              <w:tabs>
                <w:tab w:val="left" w:pos="1134"/>
              </w:tabs>
              <w:rPr/>
            </w:pPr>
            <w:r w:rsidDel="00000000" w:rsidR="00000000" w:rsidRPr="00000000">
              <w:rPr>
                <w:rtl w:val="0"/>
              </w:rPr>
              <w:t xml:space="preserve">Laaksonen, Lasse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9">
            <w:pPr>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A">
            <w:pPr>
              <w:tabs>
                <w:tab w:val="left" w:pos="1134"/>
              </w:tabs>
              <w:rPr/>
            </w:pPr>
            <w:r w:rsidDel="00000000" w:rsidR="00000000" w:rsidRPr="00000000">
              <w:rPr>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B">
            <w:pPr>
              <w:tabs>
                <w:tab w:val="left" w:pos="1134"/>
              </w:tabs>
              <w:rPr/>
            </w:pPr>
            <w:r w:rsidDel="00000000" w:rsidR="00000000" w:rsidRPr="00000000">
              <w:rPr>
                <w:rtl w:val="0"/>
              </w:rPr>
              <w:t xml:space="preserve">Dolby Laboratories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C">
            <w:pPr>
              <w:tabs>
                <w:tab w:val="left" w:pos="1134"/>
              </w:tabs>
              <w:rPr/>
            </w:pPr>
            <w:r w:rsidDel="00000000" w:rsidR="00000000" w:rsidRPr="00000000">
              <w:rPr>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D">
            <w:pPr>
              <w:tabs>
                <w:tab w:val="left" w:pos="1134"/>
              </w:tabs>
              <w:rPr/>
            </w:pPr>
            <w:r w:rsidDel="00000000" w:rsidR="00000000" w:rsidRPr="00000000">
              <w:rPr>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E">
            <w:pPr>
              <w:tabs>
                <w:tab w:val="left" w:pos="1134"/>
              </w:tabs>
              <w:rPr/>
            </w:pPr>
            <w:r w:rsidDel="00000000" w:rsidR="00000000" w:rsidRPr="00000000">
              <w:rPr>
                <w:rtl w:val="0"/>
              </w:rPr>
              <w:t xml:space="preserve">Liangping Ma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8F">
            <w:pPr>
              <w:tabs>
                <w:tab w:val="left" w:pos="1134"/>
              </w:tabs>
              <w:rPr/>
            </w:pPr>
            <w:r w:rsidDel="00000000" w:rsidR="00000000" w:rsidRPr="00000000">
              <w:rPr>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0">
            <w:pPr>
              <w:tabs>
                <w:tab w:val="left" w:pos="1134"/>
              </w:tabs>
              <w:rPr/>
            </w:pPr>
            <w:r w:rsidDel="00000000" w:rsidR="00000000" w:rsidRPr="00000000">
              <w:rPr>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1">
            <w:pPr>
              <w:tabs>
                <w:tab w:val="left" w:pos="1134"/>
              </w:tabs>
              <w:rPr/>
            </w:pPr>
            <w:r w:rsidDel="00000000" w:rsidR="00000000" w:rsidRPr="00000000">
              <w:rPr>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2">
            <w:pPr>
              <w:tabs>
                <w:tab w:val="left" w:pos="1134"/>
              </w:tabs>
              <w:rPr/>
            </w:pPr>
            <w:r w:rsidDel="00000000" w:rsidR="00000000" w:rsidRPr="00000000">
              <w:rPr>
                <w:rtl w:val="0"/>
              </w:rPr>
              <w:t xml:space="preserve">Multrus, Markus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3">
            <w:pPr>
              <w:tabs>
                <w:tab w:val="left" w:pos="1134"/>
              </w:tabs>
              <w:rPr/>
            </w:pPr>
            <w:r w:rsidDel="00000000" w:rsidR="00000000" w:rsidRPr="00000000">
              <w:rPr>
                <w:rtl w:val="0"/>
              </w:rPr>
              <w:t xml:space="preserve">Fraunhofer IIS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4">
            <w:pPr>
              <w:tabs>
                <w:tab w:val="left" w:pos="1134"/>
              </w:tabs>
              <w:rPr/>
            </w:pPr>
            <w:r w:rsidDel="00000000" w:rsidR="00000000" w:rsidRPr="00000000">
              <w:rPr>
                <w:rtl w:val="0"/>
              </w:rPr>
              <w:t xml:space="preserve">Onno, Stéphane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5">
            <w:pPr>
              <w:tabs>
                <w:tab w:val="left" w:pos="1134"/>
              </w:tabs>
              <w:rPr/>
            </w:pPr>
            <w:r w:rsidDel="00000000" w:rsidR="00000000" w:rsidRPr="00000000">
              <w:rPr>
                <w:rFonts w:ascii="Arial" w:cs="Arial" w:eastAsia="Arial" w:hAnsi="Arial"/>
                <w:sz w:val="22"/>
                <w:szCs w:val="22"/>
                <w:rtl w:val="0"/>
              </w:rPr>
              <w:t xml:space="preserve">InterDigital Finland Oy</w:t>
            </w:r>
            <w:r w:rsidDel="00000000" w:rsidR="00000000" w:rsidRPr="00000000">
              <w:rPr>
                <w:rtl w:val="0"/>
              </w:rPr>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6">
            <w:pPr>
              <w:tabs>
                <w:tab w:val="left" w:pos="1134"/>
              </w:tabs>
              <w:rPr/>
            </w:pPr>
            <w:r w:rsidDel="00000000" w:rsidR="00000000" w:rsidRPr="00000000">
              <w:rPr>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7">
            <w:pPr>
              <w:tabs>
                <w:tab w:val="left" w:pos="1134"/>
              </w:tabs>
              <w:rPr/>
            </w:pPr>
            <w:r w:rsidDel="00000000" w:rsidR="00000000" w:rsidRPr="00000000">
              <w:rPr>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8">
            <w:pPr>
              <w:tabs>
                <w:tab w:val="left" w:pos="1134"/>
              </w:tabs>
              <w:rPr/>
            </w:pPr>
            <w:r w:rsidDel="00000000" w:rsidR="00000000" w:rsidRPr="00000000">
              <w:rPr>
                <w:rtl w:val="0"/>
              </w:rPr>
              <w:t xml:space="preserve">Pazos, Marcelo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9">
            <w:pPr>
              <w:tabs>
                <w:tab w:val="left" w:pos="1134"/>
              </w:tabs>
              <w:rPr/>
            </w:pPr>
            <w:r w:rsidDel="00000000" w:rsidR="00000000" w:rsidRPr="00000000">
              <w:rPr>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A">
            <w:pPr>
              <w:tabs>
                <w:tab w:val="left" w:pos="1134"/>
              </w:tabs>
              <w:rPr/>
            </w:pPr>
            <w:r w:rsidDel="00000000" w:rsidR="00000000" w:rsidRPr="00000000">
              <w:rPr>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B">
            <w:pPr>
              <w:tabs>
                <w:tab w:val="left" w:pos="1134"/>
              </w:tabs>
              <w:rPr/>
            </w:pPr>
            <w:r w:rsidDel="00000000" w:rsidR="00000000" w:rsidRPr="00000000">
              <w:rPr>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C">
            <w:pPr>
              <w:tabs>
                <w:tab w:val="left" w:pos="1134"/>
              </w:tabs>
              <w:rPr/>
            </w:pPr>
            <w:r w:rsidDel="00000000" w:rsidR="00000000" w:rsidRPr="00000000">
              <w:rPr>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D">
            <w:pPr>
              <w:tabs>
                <w:tab w:val="left" w:pos="1134"/>
              </w:tabs>
              <w:rPr/>
            </w:pPr>
            <w:r w:rsidDel="00000000" w:rsidR="00000000" w:rsidRPr="00000000">
              <w:rPr>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E">
            <w:pPr>
              <w:tabs>
                <w:tab w:val="left" w:pos="1134"/>
              </w:tabs>
              <w:rPr/>
            </w:pPr>
            <w:r w:rsidDel="00000000" w:rsidR="00000000" w:rsidRPr="00000000">
              <w:rPr>
                <w:rtl w:val="0"/>
              </w:rPr>
              <w:t xml:space="preserve">Ragot, Stéphane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9F">
            <w:pPr>
              <w:tabs>
                <w:tab w:val="left" w:pos="1134"/>
              </w:tabs>
              <w:rPr/>
            </w:pPr>
            <w:r w:rsidDel="00000000" w:rsidR="00000000" w:rsidRPr="00000000">
              <w:rPr>
                <w:rtl w:val="0"/>
              </w:rPr>
              <w:t xml:space="preserve">Orange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0">
            <w:pPr>
              <w:tabs>
                <w:tab w:val="left" w:pos="1134"/>
              </w:tabs>
              <w:rPr/>
            </w:pPr>
            <w:r w:rsidDel="00000000" w:rsidR="00000000" w:rsidRPr="00000000">
              <w:rPr>
                <w:rtl w:val="0"/>
              </w:rPr>
              <w:t xml:space="preserve">Rämö, Anssi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1">
            <w:pPr>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2">
            <w:pPr>
              <w:tabs>
                <w:tab w:val="left" w:pos="1134"/>
              </w:tabs>
              <w:rPr/>
            </w:pPr>
            <w:r w:rsidDel="00000000" w:rsidR="00000000" w:rsidRPr="00000000">
              <w:rPr>
                <w:rtl w:val="0"/>
              </w:rPr>
              <w:t xml:space="preserve">Saha, Jayeeta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3">
            <w:pPr>
              <w:tabs>
                <w:tab w:val="left" w:pos="1134"/>
              </w:tabs>
              <w:rPr/>
            </w:pPr>
            <w:r w:rsidDel="00000000" w:rsidR="00000000" w:rsidRPr="00000000">
              <w:rPr>
                <w:rtl w:val="0"/>
              </w:rPr>
              <w:t xml:space="preserve">ETSI 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4">
            <w:pPr>
              <w:tabs>
                <w:tab w:val="left" w:pos="1134"/>
              </w:tabs>
              <w:rPr/>
            </w:pPr>
            <w:r w:rsidDel="00000000" w:rsidR="00000000" w:rsidRPr="00000000">
              <w:rPr>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5">
            <w:pPr>
              <w:tabs>
                <w:tab w:val="left" w:pos="1134"/>
              </w:tabs>
              <w:rPr/>
            </w:pPr>
            <w:r w:rsidDel="00000000" w:rsidR="00000000" w:rsidRPr="00000000">
              <w:rPr>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6">
            <w:pPr>
              <w:tabs>
                <w:tab w:val="left" w:pos="1134"/>
              </w:tabs>
              <w:rPr/>
            </w:pPr>
            <w:r w:rsidDel="00000000" w:rsidR="00000000" w:rsidRPr="00000000">
              <w:rPr>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7">
            <w:pPr>
              <w:tabs>
                <w:tab w:val="left" w:pos="1134"/>
              </w:tabs>
              <w:rPr/>
            </w:pPr>
            <w:r w:rsidDel="00000000" w:rsidR="00000000" w:rsidRPr="00000000">
              <w:rPr>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8">
            <w:pPr>
              <w:tabs>
                <w:tab w:val="left" w:pos="1134"/>
              </w:tabs>
              <w:rPr/>
            </w:pPr>
            <w:r w:rsidDel="00000000" w:rsidR="00000000" w:rsidRPr="00000000">
              <w:rPr>
                <w:rtl w:val="0"/>
              </w:rPr>
              <w:t xml:space="preserve">Sun, Zhao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9">
            <w:pPr>
              <w:tabs>
                <w:tab w:val="left" w:pos="1134"/>
              </w:tabs>
              <w:rPr/>
            </w:pPr>
            <w:r w:rsidDel="00000000" w:rsidR="00000000" w:rsidRPr="00000000">
              <w:rPr>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A">
            <w:pPr>
              <w:tabs>
                <w:tab w:val="left" w:pos="1134"/>
              </w:tabs>
              <w:rPr/>
            </w:pPr>
            <w:r w:rsidDel="00000000" w:rsidR="00000000" w:rsidRPr="00000000">
              <w:rPr>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B">
            <w:pPr>
              <w:tabs>
                <w:tab w:val="left" w:pos="1134"/>
              </w:tabs>
              <w:rPr/>
            </w:pPr>
            <w:r w:rsidDel="00000000" w:rsidR="00000000" w:rsidRPr="00000000">
              <w:rPr>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C">
            <w:pPr>
              <w:tabs>
                <w:tab w:val="left" w:pos="1134"/>
              </w:tabs>
              <w:rPr/>
            </w:pPr>
            <w:r w:rsidDel="00000000" w:rsidR="00000000" w:rsidRPr="00000000">
              <w:rPr>
                <w:rtl w:val="0"/>
              </w:rPr>
              <w:t xml:space="preserve">Szczerba, Marek</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D">
            <w:pPr>
              <w:tabs>
                <w:tab w:val="left" w:pos="1134"/>
              </w:tabs>
              <w:rPr/>
            </w:pPr>
            <w:r w:rsidDel="00000000" w:rsidR="00000000" w:rsidRPr="00000000">
              <w:rPr>
                <w:rtl w:val="0"/>
              </w:rPr>
              <w:t xml:space="preserve">Philips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E">
            <w:pPr>
              <w:tabs>
                <w:tab w:val="left" w:pos="1134"/>
              </w:tabs>
              <w:rPr/>
            </w:pPr>
            <w:r w:rsidDel="00000000" w:rsidR="00000000" w:rsidRPr="00000000">
              <w:rPr>
                <w:rtl w:val="0"/>
              </w:rPr>
              <w:t xml:space="preserve">Toftgård, Tomas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AF">
            <w:pPr>
              <w:tabs>
                <w:tab w:val="left" w:pos="1134"/>
              </w:tabs>
              <w:rPr/>
            </w:pPr>
            <w:r w:rsidDel="00000000" w:rsidR="00000000" w:rsidRPr="00000000">
              <w:rPr>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0">
            <w:pPr>
              <w:tabs>
                <w:tab w:val="left" w:pos="1134"/>
              </w:tabs>
              <w:rPr/>
            </w:pPr>
            <w:r w:rsidDel="00000000" w:rsidR="00000000" w:rsidRPr="00000000">
              <w:rPr>
                <w:rtl w:val="0"/>
              </w:rPr>
              <w:t xml:space="preserve">Tsujikawa, Toru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1">
            <w:pPr>
              <w:tabs>
                <w:tab w:val="left" w:pos="1134"/>
              </w:tabs>
              <w:rPr/>
            </w:pPr>
            <w:r w:rsidDel="00000000" w:rsidR="00000000" w:rsidRPr="00000000">
              <w:rPr>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2">
            <w:pPr>
              <w:tabs>
                <w:tab w:val="left" w:pos="1134"/>
              </w:tabs>
              <w:rPr/>
            </w:pPr>
            <w:r w:rsidDel="00000000" w:rsidR="00000000" w:rsidRPr="00000000">
              <w:rPr>
                <w:rtl w:val="0"/>
              </w:rPr>
              <w:t xml:space="preserve">Varga, Imre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3">
            <w:pPr>
              <w:tabs>
                <w:tab w:val="left" w:pos="1134"/>
              </w:tabs>
              <w:rPr/>
            </w:pPr>
            <w:r w:rsidDel="00000000" w:rsidR="00000000" w:rsidRPr="00000000">
              <w:rPr>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4">
            <w:pPr>
              <w:tabs>
                <w:tab w:val="left" w:pos="1134"/>
              </w:tabs>
              <w:rPr/>
            </w:pPr>
            <w:r w:rsidDel="00000000" w:rsidR="00000000" w:rsidRPr="00000000">
              <w:rPr>
                <w:rtl w:val="0"/>
              </w:rPr>
              <w:t xml:space="preserve">Wang, Bin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5">
            <w:pPr>
              <w:tabs>
                <w:tab w:val="left" w:pos="1134"/>
              </w:tabs>
              <w:rPr/>
            </w:pPr>
            <w:r w:rsidDel="00000000" w:rsidR="00000000" w:rsidRPr="00000000">
              <w:rPr>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6">
            <w:pPr>
              <w:tabs>
                <w:tab w:val="left" w:pos="1134"/>
              </w:tabs>
              <w:rPr/>
            </w:pPr>
            <w:r w:rsidDel="00000000" w:rsidR="00000000" w:rsidRPr="00000000">
              <w:rPr>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7">
            <w:pPr>
              <w:tabs>
                <w:tab w:val="left" w:pos="1134"/>
              </w:tabs>
              <w:rPr/>
            </w:pPr>
            <w:r w:rsidDel="00000000" w:rsidR="00000000" w:rsidRPr="00000000">
              <w:rPr>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8">
            <w:pPr>
              <w:tabs>
                <w:tab w:val="left" w:pos="1134"/>
              </w:tabs>
              <w:rPr/>
            </w:pPr>
            <w:r w:rsidDel="00000000" w:rsidR="00000000" w:rsidRPr="00000000">
              <w:rPr>
                <w:rtl w:val="0"/>
              </w:rPr>
              <w:t xml:space="preserve">Xie, Minjie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9">
            <w:pPr>
              <w:tabs>
                <w:tab w:val="left" w:pos="1134"/>
              </w:tabs>
              <w:rPr/>
            </w:pPr>
            <w:r w:rsidDel="00000000" w:rsidR="00000000" w:rsidRPr="00000000">
              <w:rPr>
                <w:rtl w:val="0"/>
              </w:rPr>
              <w:t xml:space="preserve">OPPO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A">
            <w:pPr>
              <w:tabs>
                <w:tab w:val="left" w:pos="1134"/>
              </w:tabs>
              <w:rPr/>
            </w:pPr>
            <w:r w:rsidDel="00000000" w:rsidR="00000000" w:rsidRPr="00000000">
              <w:rPr>
                <w:rtl w:val="0"/>
              </w:rPr>
              <w:t xml:space="preserve">Xu, Song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B">
            <w:pPr>
              <w:tabs>
                <w:tab w:val="left" w:pos="1134"/>
              </w:tabs>
              <w:rPr/>
            </w:pPr>
            <w:r w:rsidDel="00000000" w:rsidR="00000000" w:rsidRPr="00000000">
              <w:rPr>
                <w:rtl w:val="0"/>
              </w:rPr>
              <w:t xml:space="preserve">China Mobile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C">
            <w:pPr>
              <w:tabs>
                <w:tab w:val="left" w:pos="1134"/>
              </w:tabs>
              <w:rPr/>
            </w:pPr>
            <w:r w:rsidDel="00000000" w:rsidR="00000000" w:rsidRPr="00000000">
              <w:rPr>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D">
            <w:pPr>
              <w:tabs>
                <w:tab w:val="left" w:pos="1134"/>
              </w:tabs>
              <w:rPr/>
            </w:pPr>
            <w:r w:rsidDel="00000000" w:rsidR="00000000" w:rsidRPr="00000000">
              <w:rPr>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E">
            <w:pPr>
              <w:tabs>
                <w:tab w:val="left" w:pos="1134"/>
              </w:tabs>
              <w:rPr/>
            </w:pPr>
            <w:r w:rsidDel="00000000" w:rsidR="00000000" w:rsidRPr="00000000">
              <w:rPr>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3BF">
            <w:pPr>
              <w:tabs>
                <w:tab w:val="left" w:pos="1134"/>
              </w:tabs>
              <w:rPr/>
            </w:pPr>
            <w:r w:rsidDel="00000000" w:rsidR="00000000" w:rsidRPr="00000000">
              <w:rPr>
                <w:rtl w:val="0"/>
              </w:rPr>
              <w:t xml:space="preserve">Intel</w:t>
            </w:r>
          </w:p>
        </w:tc>
      </w:tr>
    </w:tbl>
    <w:p w:rsidR="00000000" w:rsidDel="00000000" w:rsidP="00000000" w:rsidRDefault="00000000" w:rsidRPr="00000000" w14:paraId="000003C0">
      <w:pPr>
        <w:pageBreakBefore w:val="0"/>
        <w:tabs>
          <w:tab w:val="left" w:pos="1134"/>
        </w:tabs>
        <w:rPr/>
      </w:pPr>
      <w:r w:rsidDel="00000000" w:rsidR="00000000" w:rsidRPr="00000000">
        <w:rPr>
          <w:rtl w:val="0"/>
        </w:rPr>
      </w:r>
    </w:p>
    <w:sectPr>
      <w:headerReference r:id="rId119" w:type="default"/>
      <w:headerReference r:id="rId120" w:type="first"/>
      <w:footerReference r:id="rId121" w:type="default"/>
      <w:footerReference r:id="rId122" w:type="first"/>
      <w:pgSz w:h="16838" w:w="11906" w:orient="portrait"/>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8">
    <w:pPr>
      <w:pageBreakBefore w:val="0"/>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9">
    <w:pPr>
      <w:pageBreakBefore w:val="0"/>
      <w:tabs>
        <w:tab w:val="right" w:pos="9360"/>
      </w:tabs>
      <w:rPr>
        <w:sz w:val="18"/>
        <w:szCs w:val="18"/>
      </w:rPr>
    </w:pPr>
    <w:r w:rsidDel="00000000" w:rsidR="00000000" w:rsidRPr="00000000">
      <w:rPr>
        <w:rtl w:val="0"/>
      </w:rPr>
    </w:r>
  </w:p>
  <w:p w:rsidR="00000000" w:rsidDel="00000000" w:rsidP="00000000" w:rsidRDefault="00000000" w:rsidRPr="00000000" w14:paraId="000003CA">
    <w:pPr>
      <w:pageBreakBefore w:val="0"/>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C1">
      <w:pPr>
        <w:pageBreakBefore w:val="0"/>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of Ericsson LM</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2">
    <w:pPr>
      <w:pageBreakBefore w:val="0"/>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WG4#118-e meeting</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i w:val="1"/>
        <w:sz w:val="28"/>
        <w:szCs w:val="28"/>
        <w:rtl w:val="0"/>
      </w:rPr>
      <w:t xml:space="preserve">Tdoc S4-220490</w:t>
    </w:r>
  </w:p>
  <w:p w:rsidR="00000000" w:rsidDel="00000000" w:rsidP="00000000" w:rsidRDefault="00000000" w:rsidRPr="00000000" w14:paraId="000003C3">
    <w:pPr>
      <w:pageBreakBefore w:val="0"/>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6th-14th April 2022</w:t>
    </w:r>
  </w:p>
  <w:p w:rsidR="00000000" w:rsidDel="00000000" w:rsidP="00000000" w:rsidRDefault="00000000" w:rsidRPr="00000000" w14:paraId="000003C4">
    <w:pPr>
      <w:pageBreakBefore w:val="0"/>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C5">
    <w:pPr>
      <w:pageBreakBefore w:val="0"/>
      <w:rPr/>
    </w:pPr>
    <w:r w:rsidDel="00000000" w:rsidR="00000000" w:rsidRPr="00000000">
      <w:rPr>
        <w:rtl w:val="0"/>
      </w:rPr>
    </w:r>
  </w:p>
  <w:p w:rsidR="00000000" w:rsidDel="00000000" w:rsidP="00000000" w:rsidRDefault="00000000" w:rsidRPr="00000000" w14:paraId="000003C6">
    <w:pPr>
      <w:pageBreakBefore w:val="0"/>
      <w:rPr/>
    </w:pPr>
    <w:r w:rsidDel="00000000" w:rsidR="00000000" w:rsidRPr="00000000">
      <w:rPr>
        <w:rtl w:val="0"/>
      </w:rPr>
    </w:r>
  </w:p>
  <w:p w:rsidR="00000000" w:rsidDel="00000000" w:rsidP="00000000" w:rsidRDefault="00000000" w:rsidRPr="00000000" w14:paraId="000003C7">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pageBreakBefore w:val="0"/>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pageBreakBefore w:val="0"/>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pageBreakBefore w:val="0"/>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pageBreakBefore w:val="0"/>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pageBreakBefore w:val="0"/>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pageBreakBefore w:val="0"/>
      <w:widowControl w:val="0"/>
      <w:spacing w:after="60" w:before="240" w:lineRule="auto"/>
      <w:ind w:right="140"/>
      <w:jc w:val="center"/>
    </w:pPr>
    <w:rPr>
      <w:rFonts w:ascii="Cambria" w:cs="Cambria" w:eastAsia="Cambria" w:hAnsi="Cambria"/>
      <w:b w:val="1"/>
      <w:color w:val="000000"/>
      <w:sz w:val="32"/>
      <w:szCs w:val="32"/>
    </w:rPr>
  </w:style>
  <w:style w:type="paragraph" w:styleId="Subtitle">
    <w:name w:val="Subtitle"/>
    <w:basedOn w:val="Normal"/>
    <w:next w:val="Normal"/>
    <w:pPr>
      <w:pageBreakBefore w:val="0"/>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0">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4">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32">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list.etsi.org/scripts/wa.exe?A2=3GPP_TSG_SA_WG4_RTC;b03de8f0.2204A&amp;S=" TargetMode="External"/><Relationship Id="rId42" Type="http://schemas.openxmlformats.org/officeDocument/2006/relationships/hyperlink" Target="https://list.etsi.org/scripts/wa.exe?A2=3GPP_TSG_SA_WG4_RTC;b6b19423.2204A&amp;S=" TargetMode="External"/><Relationship Id="rId41" Type="http://schemas.openxmlformats.org/officeDocument/2006/relationships/hyperlink" Target="https://list.etsi.org/scripts/wa.exe?A2=3GPP_TSG_SA_WG4_RTC;933d5e88.2204A&amp;S=" TargetMode="External"/><Relationship Id="rId44" Type="http://schemas.openxmlformats.org/officeDocument/2006/relationships/hyperlink" Target="https://list.etsi.org/scripts/wa.exe?A2=3GPP_TSG_SA_WG4_RTC;f49c1275.2204A&amp;S=" TargetMode="External"/><Relationship Id="rId43" Type="http://schemas.openxmlformats.org/officeDocument/2006/relationships/hyperlink" Target="https://www.3gpp.org/ftp/TSG_SA/WG4_CODEC/TSGS4_118-e/Docs/S4-220378.zip" TargetMode="External"/><Relationship Id="rId46" Type="http://schemas.openxmlformats.org/officeDocument/2006/relationships/hyperlink" Target="https://list.etsi.org/scripts/wa.exe?A2=3GPP_TSG_SA_WG4_RTC;f0d82bdc.2204A&amp;S=" TargetMode="External"/><Relationship Id="rId45" Type="http://schemas.openxmlformats.org/officeDocument/2006/relationships/hyperlink" Target="https://list.etsi.org/scripts/wa.exe?A2=3GPP_TSG_SA_WG4_RTC;4aa7eb1c.2204A&amp;S=" TargetMode="External"/><Relationship Id="rId107" Type="http://schemas.openxmlformats.org/officeDocument/2006/relationships/hyperlink" Target="https://list.etsi.org/scripts/wa.exe?A2=3GPP_TSG_SA_WG4_RTC;e64f6b53.2204B&amp;S=" TargetMode="External"/><Relationship Id="rId106" Type="http://schemas.openxmlformats.org/officeDocument/2006/relationships/hyperlink" Target="https://list.etsi.org/scripts/wa.exe?A2=3GPP_TSG_SA_WG4_RTC;c2c779f7.2204B&amp;S=" TargetMode="External"/><Relationship Id="rId105" Type="http://schemas.openxmlformats.org/officeDocument/2006/relationships/hyperlink" Target="https://www.3gpp.org/ftp/TSG_SA/WG4_CODEC/TSGS4_118-e/Docs/S4-220383.zip" TargetMode="External"/><Relationship Id="rId104" Type="http://schemas.openxmlformats.org/officeDocument/2006/relationships/hyperlink" Target="https://www.3gpp.org/ftp/TSG_SA/WG4_CODEC/TSGS4_118-e/Docs/S4-220513.zip" TargetMode="External"/><Relationship Id="rId109" Type="http://schemas.openxmlformats.org/officeDocument/2006/relationships/hyperlink" Target="https://www.3gpp.org/ftp/TSG_SA/WG4_CODEC/TSGS4_118-e/Docs/S4-220514.zip" TargetMode="External"/><Relationship Id="rId108" Type="http://schemas.openxmlformats.org/officeDocument/2006/relationships/hyperlink" Target="https://list.etsi.org/scripts/wa.exe?A2=3GPP_TSG_SA_WG4_RTC;8700de53.2204B&amp;S=" TargetMode="External"/><Relationship Id="rId48" Type="http://schemas.openxmlformats.org/officeDocument/2006/relationships/hyperlink" Target="https://list.etsi.org/scripts/wa.exe?A2=3GPP_TSG_SA_WG4_RTC;7d2e48c5.2204B&amp;S=" TargetMode="External"/><Relationship Id="rId47" Type="http://schemas.openxmlformats.org/officeDocument/2006/relationships/hyperlink" Target="https://list.etsi.org/scripts/wa.exe?A2=3GPP_TSG_SA_WG4_RTC;dd40fbb2.2204B&amp;S=" TargetMode="External"/><Relationship Id="rId49" Type="http://schemas.openxmlformats.org/officeDocument/2006/relationships/hyperlink" Target="https://list.etsi.org/scripts/wa.exe?A2=3GPP_TSG_SA_WG4_RTC;314d916a.2204B&amp;S=" TargetMode="External"/><Relationship Id="rId103" Type="http://schemas.openxmlformats.org/officeDocument/2006/relationships/hyperlink" Target="https://list.etsi.org/scripts/wa.exe?A2=3GPP_TSG_SA_WG4_RTC;a4052802.2204B&amp;S=" TargetMode="External"/><Relationship Id="rId102" Type="http://schemas.openxmlformats.org/officeDocument/2006/relationships/hyperlink" Target="https://list.etsi.org/scripts/wa.exe?A2=3GPP_TSG_SA_WG4_RTC;d0fa3027.2204B&amp;S=" TargetMode="External"/><Relationship Id="rId101" Type="http://schemas.openxmlformats.org/officeDocument/2006/relationships/hyperlink" Target="https://list.etsi.org/scripts/wa.exe?A2=3GPP_TSG_SA_WG4_RTC;26fec4ed.2204B&amp;S=" TargetMode="External"/><Relationship Id="rId100" Type="http://schemas.openxmlformats.org/officeDocument/2006/relationships/hyperlink" Target="https://www.3gpp.org/ftp/TSG_SA/WG4_CODEC/TSGS4_118-e/Docs/S4-220345.zip" TargetMode="External"/><Relationship Id="rId31" Type="http://schemas.openxmlformats.org/officeDocument/2006/relationships/hyperlink" Target="https://list.etsi.org/scripts/wa.exe?A2=3GPP_TSG_SA_WG4_RTC;34678eba.2204B&amp;S=" TargetMode="External"/><Relationship Id="rId30" Type="http://schemas.openxmlformats.org/officeDocument/2006/relationships/hyperlink" Target="https://list.etsi.org/scripts/wa.exe?A2=3GPP_TSG_SA_WG4_RTC;f197aa21.2204B&amp;S=" TargetMode="External"/><Relationship Id="rId33" Type="http://schemas.openxmlformats.org/officeDocument/2006/relationships/hyperlink" Target="https://www.3gpp.org/ftp/TSG_SA/WG4_CODEC/TSGS4_118-e/Docs/S4-220512.zip" TargetMode="External"/><Relationship Id="rId32" Type="http://schemas.openxmlformats.org/officeDocument/2006/relationships/hyperlink" Target="https://list.etsi.org/scripts/wa.exe?A2=3GPP_TSG_SA_WG4_RTC;af6000ff.2204B&amp;S=" TargetMode="External"/><Relationship Id="rId35" Type="http://schemas.openxmlformats.org/officeDocument/2006/relationships/hyperlink" Target="https://www.3gpp.org/ftp/TSG_SA/WG4_CODEC/TSGS4_118-e/Docs/S4-220377.zip" TargetMode="External"/><Relationship Id="rId34" Type="http://schemas.openxmlformats.org/officeDocument/2006/relationships/hyperlink" Target="https://www.3gpp.org/ftp/TSG_SA/WG4_CODEC/TSGS4_118-e/Docs/S4-220476.zip" TargetMode="External"/><Relationship Id="rId37" Type="http://schemas.openxmlformats.org/officeDocument/2006/relationships/hyperlink" Target="https://list.etsi.org/scripts/wa.exe?A2=3GPP_TSG_SA_WG4_RTC;4e301ba5.2204A&amp;S=" TargetMode="External"/><Relationship Id="rId36" Type="http://schemas.openxmlformats.org/officeDocument/2006/relationships/hyperlink" Target="https://list.etsi.org/scripts/wa.exe?A2=3GPP_TSG_SA_WG4_RTC;e3f4b777.2204A&amp;S=" TargetMode="External"/><Relationship Id="rId39" Type="http://schemas.openxmlformats.org/officeDocument/2006/relationships/hyperlink" Target="https://list.etsi.org/scripts/wa.exe?A2=3GPP_TSG_SA_WG4_RTC;37e74b20.2204A&amp;S=" TargetMode="External"/><Relationship Id="rId38" Type="http://schemas.openxmlformats.org/officeDocument/2006/relationships/hyperlink" Target="https://list.etsi.org/scripts/wa.exe?A2=3GPP_TSG_SA_WG4_RTC;48403c6e.2204A&amp;S=" TargetMode="External"/><Relationship Id="rId20" Type="http://schemas.openxmlformats.org/officeDocument/2006/relationships/hyperlink" Target="https://list.etsi.org/scripts/wa.exe?A2=3GPP_TSG_SA_WG4_RTC;1af6f78.2204A&amp;S=" TargetMode="External"/><Relationship Id="rId22" Type="http://schemas.openxmlformats.org/officeDocument/2006/relationships/hyperlink" Target="https://list.etsi.org/scripts/wa.exe?A2=3GPP_TSG_SA_WG4_RTC;eed3ba1c.2204A&amp;S=" TargetMode="External"/><Relationship Id="rId21" Type="http://schemas.openxmlformats.org/officeDocument/2006/relationships/hyperlink" Target="https://list.etsi.org/scripts/wa.exe?A2=3GPP_TSG_SA_WG4_RTC;faafd9c.2204A&amp;S=" TargetMode="External"/><Relationship Id="rId24" Type="http://schemas.openxmlformats.org/officeDocument/2006/relationships/hyperlink" Target="https://list.etsi.org/scripts/wa.exe?A2=3GPP_TSG_SA_WG4_RTC;71df89ff.2204A&amp;S=" TargetMode="External"/><Relationship Id="rId23" Type="http://schemas.openxmlformats.org/officeDocument/2006/relationships/hyperlink" Target="https://list.etsi.org/scripts/wa.exe?A2=3GPP_TSG_SA_WG4_RTC;4786aca3.2204A&amp;S=" TargetMode="External"/><Relationship Id="rId26" Type="http://schemas.openxmlformats.org/officeDocument/2006/relationships/hyperlink" Target="https://list.etsi.org/scripts/wa.exe?A2=3GPP_TSG_SA_WG4_RTC;f33fe663.2204B&amp;S=" TargetMode="External"/><Relationship Id="rId121" Type="http://schemas.openxmlformats.org/officeDocument/2006/relationships/footer" Target="footer2.xml"/><Relationship Id="rId25" Type="http://schemas.openxmlformats.org/officeDocument/2006/relationships/hyperlink" Target="https://list.etsi.org/scripts/wa.exe?A2=3GPP_TSG_SA_WG4_RTC;2687e23b.2204A&amp;S=" TargetMode="External"/><Relationship Id="rId120" Type="http://schemas.openxmlformats.org/officeDocument/2006/relationships/header" Target="header1.xml"/><Relationship Id="rId28" Type="http://schemas.openxmlformats.org/officeDocument/2006/relationships/hyperlink" Target="https://list.etsi.org/scripts/wa.exe?A2=3GPP_TSG_SA_WG4_RTC;136bb004.2204B&amp;S=" TargetMode="External"/><Relationship Id="rId27" Type="http://schemas.openxmlformats.org/officeDocument/2006/relationships/hyperlink" Target="https://list.etsi.org/scripts/wa.exe?A2=3GPP_TSG_SA_WG4_RTC;dbd4b4dc.2204B&amp;S=" TargetMode="External"/><Relationship Id="rId29" Type="http://schemas.openxmlformats.org/officeDocument/2006/relationships/hyperlink" Target="https://list.etsi.org/scripts/wa.exe?A2=3GPP_TSG_SA_WG4_RTC;9c9b6351.2204B&amp;S=" TargetMode="External"/><Relationship Id="rId122" Type="http://schemas.openxmlformats.org/officeDocument/2006/relationships/footer" Target="footer1.xml"/><Relationship Id="rId95" Type="http://schemas.openxmlformats.org/officeDocument/2006/relationships/hyperlink" Target="https://list.etsi.org/scripts/wa.exe?A2=3GPP_TSG_SA_WG4_RTC;1c9c252d.2204B&amp;S=" TargetMode="External"/><Relationship Id="rId94" Type="http://schemas.openxmlformats.org/officeDocument/2006/relationships/hyperlink" Target="https://list.etsi.org/scripts/wa.exe?A2=3GPP_TSG_SA_WG4_RTC;420b4237.2204B&amp;S=" TargetMode="External"/><Relationship Id="rId97" Type="http://schemas.openxmlformats.org/officeDocument/2006/relationships/hyperlink" Target="https://list.etsi.org/scripts/wa.exe?A2=3GPP_TSG_SA_WG4_RTC;46dca082.2204B&amp;S=" TargetMode="External"/><Relationship Id="rId96" Type="http://schemas.openxmlformats.org/officeDocument/2006/relationships/hyperlink" Target="https://list.etsi.org/scripts/wa.exe?A2=3GPP_TSG_SA_WG4_RTC;909af604.2204B&amp;S=" TargetMode="External"/><Relationship Id="rId11" Type="http://schemas.openxmlformats.org/officeDocument/2006/relationships/hyperlink" Target="https://list.etsi.org/scripts/wa.exe?A2=3GPP_TSG_SA_WG4_RTC;90e5abc9.2204A&amp;S=" TargetMode="External"/><Relationship Id="rId99" Type="http://schemas.openxmlformats.org/officeDocument/2006/relationships/hyperlink" Target="https://list.etsi.org/scripts/wa.exe?A2=3GPP_TSG_SA_WG4_RTC;bea0c78e.2204B&amp;S=" TargetMode="External"/><Relationship Id="rId10" Type="http://schemas.openxmlformats.org/officeDocument/2006/relationships/hyperlink" Target="https://list.etsi.org/scripts/wa.exe?A2=3GPP_TSG_SA_WG4_RTC;c4a9a96.2204A&amp;S=" TargetMode="External"/><Relationship Id="rId98" Type="http://schemas.openxmlformats.org/officeDocument/2006/relationships/hyperlink" Target="https://list.etsi.org/scripts/wa.exe?A2=3GPP_TSG_SA_WG4_RTC;e0aee170.2204B&amp;S=" TargetMode="External"/><Relationship Id="rId13" Type="http://schemas.openxmlformats.org/officeDocument/2006/relationships/hyperlink" Target="https://list.etsi.org/scripts/wa.exe?A2=3GPP_TSG_SA_WG4_RTC;22528f04.2204A&amp;S=" TargetMode="External"/><Relationship Id="rId12" Type="http://schemas.openxmlformats.org/officeDocument/2006/relationships/hyperlink" Target="https://list.etsi.org/scripts/wa.exe?A2=3GPP_TSG_SA_WG4_RTC;dfc61b4e.2204A&amp;S=" TargetMode="External"/><Relationship Id="rId91" Type="http://schemas.openxmlformats.org/officeDocument/2006/relationships/hyperlink" Target="https://list.etsi.org/scripts/wa.exe?A2=3GPP_TSG_SA_WG4_RTC;c18272e8.2204B&amp;S=" TargetMode="External"/><Relationship Id="rId90" Type="http://schemas.openxmlformats.org/officeDocument/2006/relationships/hyperlink" Target="https://list.etsi.org/scripts/wa.exe?A2=3GPP_TSG_SA_WG4_RTC;98977cec.2204B&amp;S=" TargetMode="External"/><Relationship Id="rId93" Type="http://schemas.openxmlformats.org/officeDocument/2006/relationships/hyperlink" Target="https://list.etsi.org/scripts/wa.exe?A2=3GPP_TSG_SA_WG4_RTC;f739ccc8.2204B&amp;S=" TargetMode="External"/><Relationship Id="rId92" Type="http://schemas.openxmlformats.org/officeDocument/2006/relationships/hyperlink" Target="https://list.etsi.org/scripts/wa.exe?A2=3GPP_TSG_SA_WG4_RTC;e8320538.2204B&amp;S=" TargetMode="External"/><Relationship Id="rId118" Type="http://schemas.openxmlformats.org/officeDocument/2006/relationships/hyperlink" Target="https://www.3gpp.org/ftp/TSG_SA/WG4_CODEC/TSGS4_118-e/Docs/S4-220515.zip" TargetMode="External"/><Relationship Id="rId117" Type="http://schemas.openxmlformats.org/officeDocument/2006/relationships/hyperlink" Target="https://list.etsi.org/scripts/wa.exe?A2=3GPP_TSG_SA_WG4_RTC;bdc312ae.2204B&amp;S=" TargetMode="External"/><Relationship Id="rId116" Type="http://schemas.openxmlformats.org/officeDocument/2006/relationships/hyperlink" Target="https://list.etsi.org/scripts/wa.exe?A2=3GPP_TSG_SA_WG4_RTC;ce9c1f2b.2204B&amp;S=" TargetMode="External"/><Relationship Id="rId115" Type="http://schemas.openxmlformats.org/officeDocument/2006/relationships/hyperlink" Target="https://list.etsi.org/scripts/wa.exe?A2=3GPP_TSG_SA_WG4_RTC;114c2862.2204B&amp;S=" TargetMode="External"/><Relationship Id="rId119" Type="http://schemas.openxmlformats.org/officeDocument/2006/relationships/header" Target="header2.xml"/><Relationship Id="rId15" Type="http://schemas.openxmlformats.org/officeDocument/2006/relationships/hyperlink" Target="https://list.etsi.org/scripts/wa.exe?A2=3GPP_TSG_SA_WG4_RTC;400f3cb.2204A&amp;S=" TargetMode="External"/><Relationship Id="rId110" Type="http://schemas.openxmlformats.org/officeDocument/2006/relationships/hyperlink" Target="https://www.3gpp.org/ftp/TSG_SA/WG4_CODEC/TSGS4_118-e/Docs/S4-220385.zip" TargetMode="External"/><Relationship Id="rId14" Type="http://schemas.openxmlformats.org/officeDocument/2006/relationships/hyperlink" Target="https://list.etsi.org/scripts/wa.exe?A2=3GPP_TSG_SA_WG4_RTC;881dc89c.2204A&amp;S=" TargetMode="External"/><Relationship Id="rId17" Type="http://schemas.openxmlformats.org/officeDocument/2006/relationships/hyperlink" Target="https://list.etsi.org/scripts/wa.exe?A2=3GPP_TSG_SA_WG4_RTC;bc1220d0.2204A&amp;S=" TargetMode="External"/><Relationship Id="rId16" Type="http://schemas.openxmlformats.org/officeDocument/2006/relationships/hyperlink" Target="https://list.etsi.org/scripts/wa.exe?A2=3GPP_TSG_SA_WG4_RTC;73718bd9.2204A&amp;S=" TargetMode="External"/><Relationship Id="rId19" Type="http://schemas.openxmlformats.org/officeDocument/2006/relationships/hyperlink" Target="https://list.etsi.org/scripts/wa.exe?A2=3GPP_TSG_SA_WG4_RTC;672db317.2204A&amp;S=" TargetMode="External"/><Relationship Id="rId114" Type="http://schemas.openxmlformats.org/officeDocument/2006/relationships/hyperlink" Target="https://www.3gpp.org/ftp/TSG_SA/WG4_CODEC/TSGS4_118-e/Docs/S4-220401.zip" TargetMode="External"/><Relationship Id="rId18" Type="http://schemas.openxmlformats.org/officeDocument/2006/relationships/hyperlink" Target="https://list.etsi.org/scripts/wa.exe?A2=3GPP_TSG_SA_WG4_RTC;22479a39.2204A&amp;S=" TargetMode="External"/><Relationship Id="rId113" Type="http://schemas.openxmlformats.org/officeDocument/2006/relationships/hyperlink" Target="https://www.3gpp.org/ftp/TSG_SA/WG4_CODEC/TSGS4_118-e/Docs/S4-220518.zip" TargetMode="External"/><Relationship Id="rId112" Type="http://schemas.openxmlformats.org/officeDocument/2006/relationships/hyperlink" Target="https://list.etsi.org/scripts/wa.exe?A2=3GPP_TSG_SA_WG4_RTC;f67a3ad0.2204B&amp;S=" TargetMode="External"/><Relationship Id="rId111" Type="http://schemas.openxmlformats.org/officeDocument/2006/relationships/hyperlink" Target="https://list.etsi.org/scripts/wa.exe?A2=3GPP_TSG_SA_WG4_RTC;974e4b4a.2204B&amp;S=" TargetMode="External"/><Relationship Id="rId84" Type="http://schemas.openxmlformats.org/officeDocument/2006/relationships/hyperlink" Target="https://list.etsi.org/scripts/wa.exe?A2=3GPP_TSG_SA_WG4_RTC;251acfd2.2204B&amp;S=" TargetMode="External"/><Relationship Id="rId83" Type="http://schemas.openxmlformats.org/officeDocument/2006/relationships/hyperlink" Target="https://list.etsi.org/scripts/wa.exe?A2=3GPP_TSG_SA_WG4_RTC;31dcd5b.2204B&amp;S=" TargetMode="External"/><Relationship Id="rId86" Type="http://schemas.openxmlformats.org/officeDocument/2006/relationships/hyperlink" Target="https://list.etsi.org/scripts/wa.exe?A2=3GPP_TSG_SA_WG4_RTC;e5374404.2204B&amp;S=" TargetMode="External"/><Relationship Id="rId85" Type="http://schemas.openxmlformats.org/officeDocument/2006/relationships/hyperlink" Target="https://list.etsi.org/scripts/wa.exe?A2=3GPP_TSG_SA_WG4_RTC;b6a9d929.2204B&amp;S=" TargetMode="External"/><Relationship Id="rId88" Type="http://schemas.openxmlformats.org/officeDocument/2006/relationships/hyperlink" Target="https://list.etsi.org/scripts/wa.exe?A2=3GPP_TSG_SA_WG4_RTC;e348263c.2204B&amp;S=" TargetMode="External"/><Relationship Id="rId87" Type="http://schemas.openxmlformats.org/officeDocument/2006/relationships/hyperlink" Target="https://list.etsi.org/scripts/wa.exe?A2=3GPP_TSG_SA_WG4_RTC;e57869ca.2204B&amp;S=" TargetMode="External"/><Relationship Id="rId89" Type="http://schemas.openxmlformats.org/officeDocument/2006/relationships/hyperlink" Target="https://list.etsi.org/scripts/wa.exe?A2=3GPP_TSG_SA_WG4_RTC;f0ada65d.2204B&amp;S=" TargetMode="External"/><Relationship Id="rId80" Type="http://schemas.openxmlformats.org/officeDocument/2006/relationships/hyperlink" Target="https://www.3gpp.org/ftp/TSG_SA/WG4_CODEC/TSGS4_118-e/Docs/S4-220517.zip" TargetMode="External"/><Relationship Id="rId82" Type="http://schemas.openxmlformats.org/officeDocument/2006/relationships/hyperlink" Target="https://list.etsi.org/scripts/wa.exe?A2=3GPP_TSG_SA_WG4_RTC;85d02c11.2204B&amp;S=" TargetMode="External"/><Relationship Id="rId81" Type="http://schemas.openxmlformats.org/officeDocument/2006/relationships/hyperlink" Target="https://www.3gpp.org/ftp/TSG_SA/WG4_CODEC/TSGS4_118-e/Docs/S4-220418.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TSGS4_118-e/Docs/S4-220422.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AqyJSLqt3CK0ofcL9o-xh9R8ooXPAdx3Ghx-8PuCWfA/edit#" TargetMode="External"/><Relationship Id="rId8" Type="http://schemas.openxmlformats.org/officeDocument/2006/relationships/hyperlink" Target="https://www.3gpp.org/ftp/TSG_SA/WG4_CODEC/TSGS4_118-e/Docs/S4-220461.zip" TargetMode="External"/><Relationship Id="rId73" Type="http://schemas.openxmlformats.org/officeDocument/2006/relationships/hyperlink" Target="https://list.etsi.org/scripts/wa.exe?A2=3GPP_TSG_SA_WG4_RTC;a21cbcbc.2204B&amp;S=" TargetMode="External"/><Relationship Id="rId72" Type="http://schemas.openxmlformats.org/officeDocument/2006/relationships/hyperlink" Target="https://www.3gpp.org/ftp/TSG_SA/WG4_CODEC/TSGS4_118-e/Docs/S4-220420.zip" TargetMode="External"/><Relationship Id="rId75" Type="http://schemas.openxmlformats.org/officeDocument/2006/relationships/hyperlink" Target="https://list.etsi.org/scripts/wa.exe?A2=3GPP_TSG_SA_WG4_RTC;26d8d943.2204B&amp;S=" TargetMode="External"/><Relationship Id="rId74" Type="http://schemas.openxmlformats.org/officeDocument/2006/relationships/hyperlink" Target="https://list.etsi.org/scripts/wa.exe?A2=3GPP_TSG_SA_WG4_RTC;7b34c7e7.2204B&amp;S=" TargetMode="External"/><Relationship Id="rId77" Type="http://schemas.openxmlformats.org/officeDocument/2006/relationships/hyperlink" Target="https://list.etsi.org/scripts/wa.exe?A2=3GPP_TSG_SA_WG4_RTC;23e9d5df.2204B&amp;S=" TargetMode="External"/><Relationship Id="rId76" Type="http://schemas.openxmlformats.org/officeDocument/2006/relationships/hyperlink" Target="https://list.etsi.org/scripts/wa.exe?A2=3GPP_TSG_SA_WG4_RTC;f140f15e.2204B&amp;S=" TargetMode="External"/><Relationship Id="rId79" Type="http://schemas.openxmlformats.org/officeDocument/2006/relationships/hyperlink" Target="https://www.3gpp.org/ftp/TSG_SA/WG4_CODEC/TSGS4_118-e/Docs/S4-220516.zip" TargetMode="External"/><Relationship Id="rId78" Type="http://schemas.openxmlformats.org/officeDocument/2006/relationships/hyperlink" Target="https://list.etsi.org/scripts/wa.exe?A2=3GPP_TSG_SA_WG4_RTC;76e16e83.2204B&amp;S=" TargetMode="External"/><Relationship Id="rId71" Type="http://schemas.openxmlformats.org/officeDocument/2006/relationships/hyperlink" Target="https://list.etsi.org/scripts/wa.exe?A2=3GPP_TSG_SA_WG4_RTC;1fb0d49e.2204B&amp;S=" TargetMode="External"/><Relationship Id="rId70" Type="http://schemas.openxmlformats.org/officeDocument/2006/relationships/hyperlink" Target="https://list.etsi.org/scripts/wa.exe?A2=3GPP_TSG_SA_WG4_RTC;3a5934fa.2204B&amp;S=" TargetMode="External"/><Relationship Id="rId62" Type="http://schemas.openxmlformats.org/officeDocument/2006/relationships/hyperlink" Target="https://www.3gpp.org/ftp/TSG_SA/WG4_CODEC/TSGS4_118-e/Docs/S4-220477.zip" TargetMode="External"/><Relationship Id="rId61" Type="http://schemas.openxmlformats.org/officeDocument/2006/relationships/hyperlink" Target="https://www.3gpp.org/ftp/TSG_SA/WG4_CODEC/TSGS4_118-e/Docs/S4-220417.zip" TargetMode="External"/><Relationship Id="rId64" Type="http://schemas.openxmlformats.org/officeDocument/2006/relationships/hyperlink" Target="https://list.etsi.org/scripts/wa.exe?A2=3GPP_TSG_SA_WG4_RTC;23cae793.2204A&amp;S=" TargetMode="External"/><Relationship Id="rId63" Type="http://schemas.openxmlformats.org/officeDocument/2006/relationships/hyperlink" Target="https://list.etsi.org/scripts/wa.exe?A2=3GPP_TSG_SA_WG4_RTC;18057269.2204A&amp;S=" TargetMode="External"/><Relationship Id="rId66" Type="http://schemas.openxmlformats.org/officeDocument/2006/relationships/hyperlink" Target="https://list.etsi.org/scripts/wa.exe?A2=3GPP_TSG_SA_WG4_RTC;ff8d5603.2204A&amp;S=" TargetMode="External"/><Relationship Id="rId65" Type="http://schemas.openxmlformats.org/officeDocument/2006/relationships/hyperlink" Target="https://list.etsi.org/scripts/wa.exe?A2=3GPP_TSG_SA_WG4_RTC;318234e5.2204A&amp;S=" TargetMode="External"/><Relationship Id="rId68" Type="http://schemas.openxmlformats.org/officeDocument/2006/relationships/hyperlink" Target="https://list.etsi.org/scripts/wa.exe?A2=3GPP_TSG_SA_WG4_RTC;5bd37f9.2204A&amp;S=" TargetMode="External"/><Relationship Id="rId67" Type="http://schemas.openxmlformats.org/officeDocument/2006/relationships/hyperlink" Target="https://list.etsi.org/scripts/wa.exe?A2=3GPP_TSG_SA_WG4_RTC;338a51b7.2204A&amp;S=" TargetMode="External"/><Relationship Id="rId60" Type="http://schemas.openxmlformats.org/officeDocument/2006/relationships/hyperlink" Target="https://www.3gpp.org/ftp/TSG_SA/WG4_CODEC/TSGS4_118-e/Docs/S4-220519.zip" TargetMode="External"/><Relationship Id="rId69" Type="http://schemas.openxmlformats.org/officeDocument/2006/relationships/hyperlink" Target="https://list.etsi.org/scripts/wa.exe?A2=3GPP_TSG_SA_WG4_RTC;31f86ef3.2204A&amp;S=" TargetMode="External"/><Relationship Id="rId51" Type="http://schemas.openxmlformats.org/officeDocument/2006/relationships/hyperlink" Target="https://list.etsi.org/scripts/wa.exe?A2=3GPP_TSG_SA_WG4_RTC;82262f0b.2204B&amp;S=" TargetMode="External"/><Relationship Id="rId50" Type="http://schemas.openxmlformats.org/officeDocument/2006/relationships/hyperlink" Target="https://list.etsi.org/scripts/wa.exe?A2=3GPP_TSG_SA_WG4_RTC;20e83480.2204B&amp;S=" TargetMode="External"/><Relationship Id="rId53" Type="http://schemas.openxmlformats.org/officeDocument/2006/relationships/hyperlink" Target="https://list.etsi.org/scripts/wa.exe?A2=3GPP_TSG_SA_WG4_RTC;76dbac09.2204B&amp;S=" TargetMode="External"/><Relationship Id="rId52" Type="http://schemas.openxmlformats.org/officeDocument/2006/relationships/hyperlink" Target="https://list.etsi.org/scripts/wa.exe?A2=3GPP_TSG_SA_WG4_RTC;ea32072e.2204B&amp;S=" TargetMode="External"/><Relationship Id="rId55" Type="http://schemas.openxmlformats.org/officeDocument/2006/relationships/hyperlink" Target="https://list.etsi.org/scripts/wa.exe?A2=3GPP_TSG_SA_WG4_RTC;e3e491c2.2204B&amp;S=" TargetMode="External"/><Relationship Id="rId54" Type="http://schemas.openxmlformats.org/officeDocument/2006/relationships/hyperlink" Target="https://list.etsi.org/scripts/wa.exe?A2=3GPP_TSG_SA_WG4_RTC;5b79e116.2204B&amp;S=" TargetMode="External"/><Relationship Id="rId57" Type="http://schemas.openxmlformats.org/officeDocument/2006/relationships/hyperlink" Target="https://www.3gpp.org/ftp/TSG_SA/WG4_CODEC/TSGS4_118-e/Docs/S4-220511.zip" TargetMode="External"/><Relationship Id="rId56" Type="http://schemas.openxmlformats.org/officeDocument/2006/relationships/hyperlink" Target="https://list.etsi.org/scripts/wa.exe?A2=3GPP_TSG_SA_WG4_RTC;2ec5e99b.2204B&amp;S=" TargetMode="External"/><Relationship Id="rId59" Type="http://schemas.openxmlformats.org/officeDocument/2006/relationships/hyperlink" Target="https://list.etsi.org/scripts/wa.exe?A2=3GPP_TSG_SA_WG4_RTC;c3129120.2204B&amp;S=" TargetMode="External"/><Relationship Id="rId58" Type="http://schemas.openxmlformats.org/officeDocument/2006/relationships/hyperlink" Target="https://list.etsi.org/scripts/wa.exe?A2=3GPP_TSG_SA_WG4_RTC;fced8f6e.2204B&amp;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